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C68D" w14:textId="09A17544" w:rsidR="00FF0A96" w:rsidRPr="00C62C8E" w:rsidRDefault="00FF0A96" w:rsidP="00070B2C">
      <w:pPr>
        <w:spacing w:beforeLines="80" w:before="192" w:afterLines="80" w:after="192"/>
        <w:jc w:val="right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Kamienna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Góra</w:t>
      </w:r>
      <w:r w:rsidR="00070B2C" w:rsidRPr="00C62C8E">
        <w:rPr>
          <w:rFonts w:ascii="Arial" w:eastAsia="Tahoma" w:hAnsi="Arial" w:cs="Arial"/>
          <w:sz w:val="22"/>
          <w:szCs w:val="22"/>
        </w:rPr>
        <w:t xml:space="preserve">, dnia </w:t>
      </w:r>
      <w:r w:rsidR="00A635AC">
        <w:rPr>
          <w:rFonts w:ascii="Arial" w:eastAsia="Tahoma" w:hAnsi="Arial" w:cs="Arial"/>
          <w:sz w:val="22"/>
          <w:szCs w:val="22"/>
        </w:rPr>
        <w:t>1</w:t>
      </w:r>
      <w:r w:rsidR="00121A08">
        <w:rPr>
          <w:rFonts w:ascii="Arial" w:eastAsia="Tahoma" w:hAnsi="Arial" w:cs="Arial"/>
          <w:sz w:val="22"/>
          <w:szCs w:val="22"/>
        </w:rPr>
        <w:t>8</w:t>
      </w:r>
      <w:r w:rsidR="00A635AC">
        <w:rPr>
          <w:rFonts w:ascii="Arial" w:eastAsia="Tahoma" w:hAnsi="Arial" w:cs="Arial"/>
          <w:sz w:val="22"/>
          <w:szCs w:val="22"/>
        </w:rPr>
        <w:t xml:space="preserve"> </w:t>
      </w:r>
      <w:r w:rsidR="00121A08">
        <w:rPr>
          <w:rFonts w:ascii="Arial" w:eastAsia="Tahoma" w:hAnsi="Arial" w:cs="Arial"/>
          <w:sz w:val="22"/>
          <w:szCs w:val="22"/>
        </w:rPr>
        <w:t>listopada</w:t>
      </w:r>
      <w:r w:rsidR="000D4EEF">
        <w:rPr>
          <w:rFonts w:ascii="Arial" w:eastAsia="Tahoma" w:hAnsi="Arial" w:cs="Arial"/>
          <w:sz w:val="22"/>
          <w:szCs w:val="22"/>
        </w:rPr>
        <w:t xml:space="preserve"> </w:t>
      </w:r>
      <w:r w:rsidR="0085662B">
        <w:rPr>
          <w:rFonts w:ascii="Arial" w:eastAsia="Tahoma" w:hAnsi="Arial" w:cs="Arial"/>
          <w:sz w:val="22"/>
          <w:szCs w:val="22"/>
        </w:rPr>
        <w:t>2024</w:t>
      </w:r>
      <w:r w:rsidR="006E43FA"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45097C" w:rsidRPr="00C62C8E">
        <w:rPr>
          <w:rFonts w:ascii="Arial" w:eastAsia="Tahoma" w:hAnsi="Arial" w:cs="Arial"/>
          <w:sz w:val="22"/>
          <w:szCs w:val="22"/>
        </w:rPr>
        <w:t>roku</w:t>
      </w:r>
    </w:p>
    <w:p w14:paraId="4903A450" w14:textId="77777777" w:rsidR="00DB2389" w:rsidRDefault="00DB2389" w:rsidP="00DB2389">
      <w:pPr>
        <w:pStyle w:val="Tekstpodstawowy"/>
      </w:pPr>
    </w:p>
    <w:p w14:paraId="615E08D5" w14:textId="77777777" w:rsidR="004F28E3" w:rsidRPr="00DB2389" w:rsidRDefault="004F28E3" w:rsidP="00DB2389">
      <w:pPr>
        <w:pStyle w:val="Tekstpodstawowy"/>
      </w:pPr>
    </w:p>
    <w:p w14:paraId="145B55C3" w14:textId="77777777" w:rsidR="00FF0A96" w:rsidRPr="00DB2389" w:rsidRDefault="00FF0A96" w:rsidP="00070B2C">
      <w:pPr>
        <w:pStyle w:val="Nagwek1"/>
        <w:spacing w:beforeLines="80" w:before="192" w:afterLines="80" w:after="192"/>
        <w:jc w:val="center"/>
        <w:rPr>
          <w:rFonts w:cs="Arial"/>
          <w:b/>
          <w:spacing w:val="40"/>
          <w:kern w:val="22"/>
          <w:sz w:val="22"/>
          <w:szCs w:val="22"/>
        </w:rPr>
      </w:pPr>
      <w:bookmarkStart w:id="0" w:name="_Hlk149119606"/>
      <w:r w:rsidRPr="00DB2389">
        <w:rPr>
          <w:rFonts w:cs="Arial"/>
          <w:b/>
          <w:spacing w:val="40"/>
          <w:kern w:val="22"/>
          <w:sz w:val="22"/>
          <w:szCs w:val="22"/>
        </w:rPr>
        <w:t>ZAPYTANIE</w:t>
      </w:r>
      <w:r w:rsidRPr="00DB2389">
        <w:rPr>
          <w:rFonts w:eastAsia="Tahoma" w:cs="Arial"/>
          <w:b/>
          <w:spacing w:val="40"/>
          <w:kern w:val="22"/>
          <w:sz w:val="22"/>
          <w:szCs w:val="22"/>
        </w:rPr>
        <w:t xml:space="preserve"> </w:t>
      </w:r>
      <w:r w:rsidRPr="00DB2389">
        <w:rPr>
          <w:rFonts w:cs="Arial"/>
          <w:b/>
          <w:spacing w:val="40"/>
          <w:kern w:val="22"/>
          <w:sz w:val="22"/>
          <w:szCs w:val="22"/>
        </w:rPr>
        <w:t>OFERTOWE</w:t>
      </w:r>
      <w:r w:rsidRPr="00DB2389">
        <w:rPr>
          <w:rFonts w:eastAsia="Tahoma" w:cs="Arial"/>
          <w:b/>
          <w:spacing w:val="40"/>
          <w:kern w:val="22"/>
          <w:sz w:val="22"/>
          <w:szCs w:val="22"/>
        </w:rPr>
        <w:t xml:space="preserve"> </w:t>
      </w:r>
      <w:r w:rsidRPr="00DB2389">
        <w:rPr>
          <w:rFonts w:cs="Arial"/>
          <w:b/>
          <w:spacing w:val="40"/>
          <w:kern w:val="22"/>
          <w:sz w:val="22"/>
          <w:szCs w:val="22"/>
        </w:rPr>
        <w:t>O</w:t>
      </w:r>
      <w:r w:rsidRPr="00DB2389">
        <w:rPr>
          <w:rFonts w:eastAsia="Tahoma" w:cs="Arial"/>
          <w:b/>
          <w:spacing w:val="40"/>
          <w:kern w:val="22"/>
          <w:sz w:val="22"/>
          <w:szCs w:val="22"/>
        </w:rPr>
        <w:t xml:space="preserve"> </w:t>
      </w:r>
      <w:r w:rsidRPr="00DB2389">
        <w:rPr>
          <w:rFonts w:cs="Arial"/>
          <w:b/>
          <w:spacing w:val="40"/>
          <w:kern w:val="22"/>
          <w:sz w:val="22"/>
          <w:szCs w:val="22"/>
        </w:rPr>
        <w:t>CENĘ</w:t>
      </w:r>
    </w:p>
    <w:p w14:paraId="09229376" w14:textId="3AABB79E" w:rsidR="00FF0A96" w:rsidRPr="00C62C8E" w:rsidRDefault="00035897" w:rsidP="00070B2C">
      <w:pPr>
        <w:pStyle w:val="Tekstpodstawowy"/>
        <w:spacing w:beforeLines="80" w:before="192" w:afterLines="80" w:after="1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opracowania audytu technologicznego infrastruktury wodno-kanalizacyjnej </w:t>
      </w:r>
      <w:r>
        <w:rPr>
          <w:rFonts w:ascii="Arial" w:hAnsi="Arial" w:cs="Arial"/>
          <w:sz w:val="22"/>
          <w:szCs w:val="22"/>
        </w:rPr>
        <w:br/>
        <w:t>i urządzeń wodnych SSEMP S.A. w Podstrefie Lubań</w:t>
      </w:r>
      <w:r w:rsidR="00C62C8E" w:rsidRPr="00C62C8E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38E8533" w14:textId="77777777" w:rsidR="00B66723" w:rsidRPr="00B66723" w:rsidRDefault="00B66723" w:rsidP="00B66723">
      <w:pPr>
        <w:pStyle w:val="Tekstpodstawowy"/>
      </w:pPr>
    </w:p>
    <w:p w14:paraId="03577476" w14:textId="24C10D39" w:rsidR="00C62C8E" w:rsidRPr="00C62C8E" w:rsidRDefault="00FF0A96" w:rsidP="00C62C8E">
      <w:pPr>
        <w:pStyle w:val="Nagwek1"/>
        <w:spacing w:beforeLines="80" w:before="192" w:afterLines="80" w:after="192"/>
        <w:jc w:val="both"/>
        <w:rPr>
          <w:rFonts w:cs="Arial"/>
          <w:sz w:val="22"/>
          <w:szCs w:val="22"/>
        </w:rPr>
      </w:pPr>
      <w:r w:rsidRPr="00C62C8E">
        <w:rPr>
          <w:rFonts w:cs="Arial"/>
          <w:sz w:val="22"/>
          <w:szCs w:val="22"/>
        </w:rPr>
        <w:t>Specjalna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Strefa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Ekonomiczna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Małej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Przedsiębiorczości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S.A.</w:t>
      </w:r>
    </w:p>
    <w:p w14:paraId="568D0FF3" w14:textId="76408EC2" w:rsidR="00FF0A96" w:rsidRPr="00C62C8E" w:rsidRDefault="00FF0A96" w:rsidP="00C62C8E">
      <w:pPr>
        <w:pStyle w:val="Nagwek1"/>
        <w:spacing w:beforeLines="80" w:before="192" w:afterLines="80" w:after="192"/>
        <w:jc w:val="both"/>
        <w:rPr>
          <w:rFonts w:cs="Arial"/>
          <w:sz w:val="22"/>
          <w:szCs w:val="22"/>
        </w:rPr>
      </w:pPr>
      <w:r w:rsidRPr="00C62C8E">
        <w:rPr>
          <w:rFonts w:cs="Arial"/>
          <w:sz w:val="22"/>
          <w:szCs w:val="22"/>
        </w:rPr>
        <w:t>z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siedzibą</w:t>
      </w:r>
      <w:r w:rsidRPr="00C62C8E">
        <w:rPr>
          <w:rFonts w:eastAsia="Tahoma" w:cs="Arial"/>
          <w:sz w:val="22"/>
          <w:szCs w:val="22"/>
        </w:rPr>
        <w:t xml:space="preserve"> </w:t>
      </w:r>
      <w:r w:rsidR="00CB0A53">
        <w:rPr>
          <w:rFonts w:eastAsia="Tahoma" w:cs="Arial"/>
          <w:sz w:val="22"/>
          <w:szCs w:val="22"/>
        </w:rPr>
        <w:t xml:space="preserve">przy </w:t>
      </w:r>
      <w:r w:rsidRPr="00C62C8E">
        <w:rPr>
          <w:rFonts w:cs="Arial"/>
          <w:sz w:val="22"/>
          <w:szCs w:val="22"/>
        </w:rPr>
        <w:t>ul.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Papież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Jana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Pawła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II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11A,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58-400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Kamienna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Góra</w:t>
      </w:r>
    </w:p>
    <w:p w14:paraId="7CA9D2D6" w14:textId="77777777" w:rsidR="00FF0A96" w:rsidRPr="00C62C8E" w:rsidRDefault="00FF0A96" w:rsidP="00C62C8E">
      <w:pPr>
        <w:pStyle w:val="Tekstpodstawowy"/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NIP: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614-14-72-974,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REGON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230820274</w:t>
      </w:r>
    </w:p>
    <w:p w14:paraId="1A0A5BB9" w14:textId="77777777" w:rsidR="00FF0A96" w:rsidRPr="00C62C8E" w:rsidRDefault="00FF0A96" w:rsidP="00C62C8E">
      <w:pPr>
        <w:pStyle w:val="Tekstpodstawowy"/>
        <w:spacing w:beforeLines="80" w:before="192" w:afterLines="80" w:after="192"/>
        <w:jc w:val="both"/>
        <w:rPr>
          <w:rStyle w:val="Hipercze"/>
          <w:rFonts w:ascii="Arial" w:hAnsi="Arial" w:cs="Arial"/>
          <w:color w:val="000000"/>
          <w:sz w:val="22"/>
          <w:szCs w:val="22"/>
          <w:u w:val="none"/>
        </w:rPr>
      </w:pPr>
      <w:r w:rsidRPr="00C62C8E">
        <w:rPr>
          <w:rFonts w:ascii="Arial" w:hAnsi="Arial" w:cs="Arial"/>
          <w:sz w:val="22"/>
          <w:szCs w:val="22"/>
        </w:rPr>
        <w:t>Strona: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hyperlink r:id="rId8" w:history="1">
        <w:r w:rsidRPr="00C62C8E">
          <w:rPr>
            <w:rStyle w:val="Hipercze"/>
            <w:rFonts w:ascii="Arial" w:hAnsi="Arial" w:cs="Arial"/>
            <w:sz w:val="22"/>
            <w:szCs w:val="22"/>
            <w:u w:val="none"/>
          </w:rPr>
          <w:t>www.ssemp.pl</w:t>
        </w:r>
      </w:hyperlink>
      <w:r w:rsidRPr="00C62C8E">
        <w:rPr>
          <w:rStyle w:val="Hipercze"/>
          <w:rFonts w:ascii="Arial" w:hAnsi="Arial" w:cs="Arial"/>
          <w:color w:val="000000"/>
          <w:sz w:val="22"/>
          <w:szCs w:val="22"/>
          <w:u w:val="none"/>
        </w:rPr>
        <w:t xml:space="preserve"> </w:t>
      </w:r>
    </w:p>
    <w:p w14:paraId="1A6D84FA" w14:textId="7E1E766A" w:rsidR="00FF0A96" w:rsidRPr="00C62C8E" w:rsidRDefault="00070B2C" w:rsidP="00C62C8E">
      <w:pPr>
        <w:pStyle w:val="Tekstpodstawowy"/>
        <w:spacing w:beforeLines="80" w:before="192" w:afterLines="80" w:after="192"/>
        <w:jc w:val="both"/>
        <w:rPr>
          <w:rStyle w:val="Hipercze"/>
          <w:rFonts w:ascii="Arial" w:hAnsi="Arial" w:cs="Arial"/>
          <w:color w:val="000000"/>
          <w:sz w:val="22"/>
          <w:szCs w:val="22"/>
          <w:u w:val="none"/>
          <w:lang w:val="de-DE"/>
        </w:rPr>
      </w:pPr>
      <w:r w:rsidRPr="00C62C8E">
        <w:rPr>
          <w:rStyle w:val="Hipercze"/>
          <w:rFonts w:ascii="Arial" w:hAnsi="Arial" w:cs="Arial"/>
          <w:color w:val="000000"/>
          <w:sz w:val="22"/>
          <w:szCs w:val="22"/>
          <w:u w:val="none"/>
          <w:lang w:val="de-DE"/>
        </w:rPr>
        <w:t>email</w:t>
      </w:r>
      <w:r w:rsidR="00FF0A96" w:rsidRPr="00C62C8E">
        <w:rPr>
          <w:rStyle w:val="Hipercze"/>
          <w:rFonts w:ascii="Arial" w:hAnsi="Arial" w:cs="Arial"/>
          <w:color w:val="000000"/>
          <w:sz w:val="22"/>
          <w:szCs w:val="22"/>
          <w:u w:val="none"/>
          <w:lang w:val="de-DE"/>
        </w:rPr>
        <w:t xml:space="preserve">: </w:t>
      </w:r>
      <w:r w:rsidR="004B3E1A" w:rsidRPr="00C62C8E">
        <w:rPr>
          <w:rStyle w:val="Hipercze"/>
          <w:rFonts w:ascii="Arial" w:hAnsi="Arial" w:cs="Arial"/>
          <w:sz w:val="22"/>
          <w:szCs w:val="22"/>
          <w:u w:val="none"/>
          <w:lang w:val="de-DE"/>
        </w:rPr>
        <w:t>strefa@ssemp.pl</w:t>
      </w:r>
      <w:r w:rsidR="00FF0A96" w:rsidRPr="00C62C8E">
        <w:rPr>
          <w:rStyle w:val="Hipercze"/>
          <w:rFonts w:ascii="Arial" w:hAnsi="Arial" w:cs="Arial"/>
          <w:color w:val="000000"/>
          <w:sz w:val="22"/>
          <w:szCs w:val="22"/>
          <w:u w:val="none"/>
          <w:lang w:val="de-DE"/>
        </w:rPr>
        <w:t xml:space="preserve"> </w:t>
      </w:r>
    </w:p>
    <w:p w14:paraId="76932A35" w14:textId="6336B249" w:rsidR="00FF0A96" w:rsidRPr="00C62C8E" w:rsidRDefault="00FF0A96" w:rsidP="00C62C8E">
      <w:pPr>
        <w:pStyle w:val="Tekstpodstawowy"/>
        <w:spacing w:beforeLines="80" w:before="192" w:afterLines="80" w:after="192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62C8E">
        <w:rPr>
          <w:rFonts w:ascii="Arial" w:hAnsi="Arial" w:cs="Arial"/>
          <w:color w:val="000000"/>
          <w:sz w:val="22"/>
          <w:szCs w:val="22"/>
          <w:lang w:val="en-US"/>
        </w:rPr>
        <w:t>tel.</w:t>
      </w:r>
      <w:r w:rsidRPr="00C62C8E">
        <w:rPr>
          <w:rFonts w:ascii="Arial" w:eastAsia="Tahoma" w:hAnsi="Arial" w:cs="Arial"/>
          <w:color w:val="000000"/>
          <w:sz w:val="22"/>
          <w:szCs w:val="22"/>
          <w:lang w:val="en-US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  <w:lang w:val="en-US"/>
        </w:rPr>
        <w:t>75</w:t>
      </w:r>
      <w:r w:rsidRPr="00C62C8E">
        <w:rPr>
          <w:rFonts w:ascii="Arial" w:eastAsia="Tahoma" w:hAnsi="Arial" w:cs="Arial"/>
          <w:color w:val="000000"/>
          <w:sz w:val="22"/>
          <w:szCs w:val="22"/>
          <w:lang w:val="en-US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  <w:lang w:val="en-US"/>
        </w:rPr>
        <w:t>645</w:t>
      </w:r>
      <w:r w:rsidRPr="00C62C8E">
        <w:rPr>
          <w:rFonts w:ascii="Arial" w:eastAsia="Tahoma" w:hAnsi="Arial" w:cs="Arial"/>
          <w:color w:val="000000"/>
          <w:sz w:val="22"/>
          <w:szCs w:val="22"/>
          <w:lang w:val="en-US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Pr="00C62C8E">
        <w:rPr>
          <w:rFonts w:ascii="Arial" w:eastAsia="Tahoma" w:hAnsi="Arial" w:cs="Arial"/>
          <w:color w:val="000000"/>
          <w:sz w:val="22"/>
          <w:szCs w:val="22"/>
          <w:lang w:val="en-US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  <w:lang w:val="en-US"/>
        </w:rPr>
        <w:t>30</w:t>
      </w:r>
    </w:p>
    <w:p w14:paraId="2BC4E332" w14:textId="56974179" w:rsidR="00FF0A96" w:rsidRPr="00CE0E23" w:rsidRDefault="00FF0A96" w:rsidP="00035897">
      <w:pPr>
        <w:tabs>
          <w:tab w:val="center" w:pos="4534"/>
          <w:tab w:val="left" w:pos="7200"/>
        </w:tabs>
        <w:spacing w:beforeLines="80" w:before="192" w:afterLines="80" w:after="192" w:line="480" w:lineRule="auto"/>
        <w:jc w:val="center"/>
        <w:rPr>
          <w:rFonts w:ascii="Arial" w:hAnsi="Arial" w:cs="Arial"/>
          <w:spacing w:val="20"/>
          <w:kern w:val="22"/>
          <w:sz w:val="22"/>
          <w:szCs w:val="22"/>
        </w:rPr>
      </w:pPr>
      <w:r w:rsidRPr="00C62C8E">
        <w:rPr>
          <w:rFonts w:ascii="Arial" w:hAnsi="Arial" w:cs="Arial"/>
          <w:spacing w:val="20"/>
          <w:kern w:val="22"/>
          <w:sz w:val="22"/>
          <w:szCs w:val="22"/>
        </w:rPr>
        <w:t>zwraca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się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z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zapytaniem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ofertowym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o</w:t>
      </w:r>
      <w:r w:rsidRPr="00C62C8E">
        <w:rPr>
          <w:rFonts w:ascii="Arial" w:eastAsia="Tahoma" w:hAnsi="Arial" w:cs="Arial"/>
          <w:spacing w:val="20"/>
          <w:kern w:val="22"/>
          <w:sz w:val="22"/>
          <w:szCs w:val="22"/>
        </w:rPr>
        <w:t xml:space="preserve"> </w:t>
      </w:r>
      <w:r w:rsidRPr="00C62C8E">
        <w:rPr>
          <w:rFonts w:ascii="Arial" w:hAnsi="Arial" w:cs="Arial"/>
          <w:spacing w:val="20"/>
          <w:kern w:val="22"/>
          <w:sz w:val="22"/>
          <w:szCs w:val="22"/>
        </w:rPr>
        <w:t>cenę</w:t>
      </w:r>
      <w:r w:rsidR="00CE0E23">
        <w:rPr>
          <w:rFonts w:ascii="Arial" w:hAnsi="Arial" w:cs="Arial"/>
          <w:spacing w:val="20"/>
          <w:kern w:val="22"/>
          <w:sz w:val="22"/>
          <w:szCs w:val="22"/>
        </w:rPr>
        <w:t xml:space="preserve"> </w:t>
      </w:r>
      <w:r w:rsidR="00CE0E23">
        <w:rPr>
          <w:rFonts w:ascii="Arial" w:hAnsi="Arial" w:cs="Arial"/>
          <w:spacing w:val="20"/>
          <w:kern w:val="22"/>
          <w:sz w:val="22"/>
          <w:szCs w:val="22"/>
        </w:rPr>
        <w:br/>
      </w:r>
      <w:r w:rsidR="00035897" w:rsidRPr="00035897">
        <w:rPr>
          <w:rFonts w:ascii="Arial" w:hAnsi="Arial" w:cs="Arial"/>
          <w:spacing w:val="20"/>
          <w:kern w:val="22"/>
          <w:sz w:val="22"/>
          <w:szCs w:val="22"/>
        </w:rPr>
        <w:t xml:space="preserve">opracowania audytu technologicznego infrastruktury wodno-kanalizacyjnej </w:t>
      </w:r>
      <w:r w:rsidR="00035897">
        <w:rPr>
          <w:rFonts w:ascii="Arial" w:hAnsi="Arial" w:cs="Arial"/>
          <w:spacing w:val="20"/>
          <w:kern w:val="22"/>
          <w:sz w:val="22"/>
          <w:szCs w:val="22"/>
        </w:rPr>
        <w:t xml:space="preserve">            i </w:t>
      </w:r>
      <w:r w:rsidR="00035897" w:rsidRPr="00035897">
        <w:rPr>
          <w:rFonts w:ascii="Arial" w:hAnsi="Arial" w:cs="Arial"/>
          <w:spacing w:val="20"/>
          <w:kern w:val="22"/>
          <w:sz w:val="22"/>
          <w:szCs w:val="22"/>
        </w:rPr>
        <w:t>urządzeń wodnych SSEMP S.A. w Podstrefie Lubań</w:t>
      </w:r>
    </w:p>
    <w:p w14:paraId="3B4CCC4E" w14:textId="397AD42B" w:rsidR="00FF0A96" w:rsidRDefault="00FF0A96" w:rsidP="00070B2C">
      <w:pPr>
        <w:numPr>
          <w:ilvl w:val="0"/>
          <w:numId w:val="1"/>
        </w:numPr>
        <w:tabs>
          <w:tab w:val="left" w:pos="28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Przedmiot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zamówienia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obejmuje</w:t>
      </w:r>
      <w:r w:rsidR="00121A08">
        <w:rPr>
          <w:rFonts w:ascii="Arial" w:hAnsi="Arial" w:cs="Arial"/>
          <w:sz w:val="22"/>
          <w:szCs w:val="22"/>
        </w:rPr>
        <w:t xml:space="preserve"> cztery główne obszary analizy</w:t>
      </w:r>
      <w:r w:rsidRPr="00C62C8E">
        <w:rPr>
          <w:rFonts w:ascii="Arial" w:hAnsi="Arial" w:cs="Arial"/>
          <w:sz w:val="22"/>
          <w:szCs w:val="22"/>
        </w:rPr>
        <w:t>:</w:t>
      </w:r>
    </w:p>
    <w:p w14:paraId="40908390" w14:textId="3DB15655" w:rsidR="00C93A53" w:rsidRPr="00C93A53" w:rsidRDefault="00C93A53" w:rsidP="00C93A53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C93A53">
        <w:rPr>
          <w:rFonts w:ascii="Arial" w:hAnsi="Arial" w:cs="Arial"/>
          <w:b/>
          <w:bCs/>
          <w:sz w:val="22"/>
          <w:szCs w:val="22"/>
        </w:rPr>
        <w:t>. Przegląd Ogólny</w:t>
      </w:r>
      <w:r w:rsidR="003F32A4">
        <w:rPr>
          <w:rFonts w:ascii="Arial" w:hAnsi="Arial" w:cs="Arial"/>
          <w:b/>
          <w:bCs/>
          <w:sz w:val="22"/>
          <w:szCs w:val="22"/>
        </w:rPr>
        <w:t xml:space="preserve"> i </w:t>
      </w:r>
      <w:r w:rsidR="00121A08">
        <w:rPr>
          <w:rFonts w:ascii="Arial" w:hAnsi="Arial" w:cs="Arial"/>
          <w:b/>
          <w:bCs/>
          <w:sz w:val="22"/>
          <w:szCs w:val="22"/>
        </w:rPr>
        <w:t>A</w:t>
      </w:r>
      <w:r w:rsidR="003F32A4">
        <w:rPr>
          <w:rFonts w:ascii="Arial" w:hAnsi="Arial" w:cs="Arial"/>
          <w:b/>
          <w:bCs/>
          <w:sz w:val="22"/>
          <w:szCs w:val="22"/>
        </w:rPr>
        <w:t xml:space="preserve">spekty </w:t>
      </w:r>
      <w:r w:rsidR="00121A08">
        <w:rPr>
          <w:rFonts w:ascii="Arial" w:hAnsi="Arial" w:cs="Arial"/>
          <w:b/>
          <w:bCs/>
          <w:sz w:val="22"/>
          <w:szCs w:val="22"/>
        </w:rPr>
        <w:t>T</w:t>
      </w:r>
      <w:r w:rsidR="003F32A4">
        <w:rPr>
          <w:rFonts w:ascii="Arial" w:hAnsi="Arial" w:cs="Arial"/>
          <w:b/>
          <w:bCs/>
          <w:sz w:val="22"/>
          <w:szCs w:val="22"/>
        </w:rPr>
        <w:t>echniczne</w:t>
      </w:r>
    </w:p>
    <w:p w14:paraId="0314108B" w14:textId="4E24237A" w:rsidR="00C93A53" w:rsidRPr="00C93A53" w:rsidRDefault="00C93A53" w:rsidP="00C93A53">
      <w:pPr>
        <w:pStyle w:val="Akapitzlist"/>
        <w:numPr>
          <w:ilvl w:val="0"/>
          <w:numId w:val="10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Opis infrastruktury: Przegląd i opis istniejącej infrastruktury wodno-kanalizacyjnej</w:t>
      </w:r>
      <w:r w:rsidR="005565C3">
        <w:rPr>
          <w:rFonts w:ascii="Arial" w:hAnsi="Arial" w:cs="Arial"/>
          <w:sz w:val="22"/>
          <w:szCs w:val="22"/>
        </w:rPr>
        <w:t xml:space="preserve"> SSEMP S.A. w Podstrefie Lubań przy ulicy Gazowej (Gmina Miejska Lubań, powiat lubański, woj. dolnośląskie)</w:t>
      </w:r>
      <w:r>
        <w:rPr>
          <w:rFonts w:ascii="Arial" w:hAnsi="Arial" w:cs="Arial"/>
          <w:sz w:val="22"/>
          <w:szCs w:val="22"/>
        </w:rPr>
        <w:t>.</w:t>
      </w:r>
    </w:p>
    <w:p w14:paraId="33CB672F" w14:textId="77777777" w:rsidR="00C93A53" w:rsidRPr="00C93A53" w:rsidRDefault="00C93A53" w:rsidP="00C93A53">
      <w:pPr>
        <w:pStyle w:val="Akapitzlist"/>
        <w:numPr>
          <w:ilvl w:val="0"/>
          <w:numId w:val="10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Stan techniczny: Ocena stanu technicznego poszczególnych elementów infrastruktury.</w:t>
      </w:r>
    </w:p>
    <w:p w14:paraId="120C8330" w14:textId="616C921C" w:rsidR="00C93A53" w:rsidRPr="00C93A53" w:rsidRDefault="00C93A53" w:rsidP="00C93A53">
      <w:pPr>
        <w:pStyle w:val="Akapitzlist"/>
        <w:numPr>
          <w:ilvl w:val="0"/>
          <w:numId w:val="11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Materiały i technologie: Analiza stosowanych materiałów i technologii</w:t>
      </w:r>
      <w:r w:rsidR="00121A08">
        <w:rPr>
          <w:rFonts w:ascii="Arial" w:hAnsi="Arial" w:cs="Arial"/>
          <w:sz w:val="22"/>
          <w:szCs w:val="22"/>
        </w:rPr>
        <w:t>.</w:t>
      </w:r>
    </w:p>
    <w:p w14:paraId="0D581453" w14:textId="77777777" w:rsidR="00C93A53" w:rsidRPr="00C93A53" w:rsidRDefault="00C93A53" w:rsidP="00C93A53">
      <w:pPr>
        <w:pStyle w:val="Akapitzlist"/>
        <w:numPr>
          <w:ilvl w:val="0"/>
          <w:numId w:val="11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Bezpieczeństwo i niezawodność: Ocena niezawodności i bezpieczeństwa systemów, w tym odporności na awarie i kryzysy.</w:t>
      </w:r>
    </w:p>
    <w:p w14:paraId="0BBC37B9" w14:textId="3EC9B7A4" w:rsidR="00121A08" w:rsidRPr="00C93A53" w:rsidRDefault="00C93A53" w:rsidP="00121A08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93A53">
        <w:rPr>
          <w:rFonts w:ascii="Arial" w:hAnsi="Arial" w:cs="Arial"/>
          <w:b/>
          <w:bCs/>
          <w:sz w:val="22"/>
          <w:szCs w:val="22"/>
        </w:rPr>
        <w:t xml:space="preserve">II. Eksploatacja </w:t>
      </w:r>
      <w:r w:rsidR="00121A08">
        <w:rPr>
          <w:rFonts w:ascii="Arial" w:hAnsi="Arial" w:cs="Arial"/>
          <w:b/>
          <w:bCs/>
          <w:sz w:val="22"/>
          <w:szCs w:val="22"/>
        </w:rPr>
        <w:t xml:space="preserve">i </w:t>
      </w:r>
      <w:r w:rsidR="00121A08" w:rsidRPr="00C93A53">
        <w:rPr>
          <w:rFonts w:ascii="Arial" w:hAnsi="Arial" w:cs="Arial"/>
          <w:b/>
          <w:bCs/>
          <w:sz w:val="22"/>
          <w:szCs w:val="22"/>
        </w:rPr>
        <w:t>Analiza Ekonomiczna</w:t>
      </w:r>
    </w:p>
    <w:p w14:paraId="0F549781" w14:textId="77777777" w:rsidR="00C93A53" w:rsidRPr="00C93A53" w:rsidRDefault="00C93A53" w:rsidP="00C93A53">
      <w:pPr>
        <w:pStyle w:val="Akapitzlist"/>
        <w:numPr>
          <w:ilvl w:val="0"/>
          <w:numId w:val="12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Procedury eksploatacyjne: Ocena procedur eksploatacyjnych i konserwacyjnych.</w:t>
      </w:r>
    </w:p>
    <w:p w14:paraId="6350E6B2" w14:textId="5749C9C7" w:rsidR="00C93A53" w:rsidRPr="00C93A53" w:rsidRDefault="00C93A53" w:rsidP="00C93A53">
      <w:pPr>
        <w:pStyle w:val="Akapitzlist"/>
        <w:numPr>
          <w:ilvl w:val="0"/>
          <w:numId w:val="13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Koszty operacyjne i inwestycyjne: Analiza kosztów związanych z infrastrukturą.</w:t>
      </w:r>
    </w:p>
    <w:p w14:paraId="31AF15DA" w14:textId="5BE91CF5" w:rsidR="00C93A53" w:rsidRPr="00C93A53" w:rsidRDefault="00C93A53" w:rsidP="00C93A53">
      <w:pPr>
        <w:pStyle w:val="Akapitzlist"/>
        <w:numPr>
          <w:ilvl w:val="0"/>
          <w:numId w:val="13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 xml:space="preserve">Opłacalność modernizacji: Ocena opłacalności modernizacji </w:t>
      </w:r>
      <w:r w:rsidR="009E1336">
        <w:rPr>
          <w:rFonts w:ascii="Arial" w:hAnsi="Arial" w:cs="Arial"/>
          <w:sz w:val="22"/>
          <w:szCs w:val="22"/>
        </w:rPr>
        <w:t>infrastruktury wod-kan</w:t>
      </w:r>
      <w:r w:rsidRPr="00C93A53">
        <w:rPr>
          <w:rFonts w:ascii="Arial" w:hAnsi="Arial" w:cs="Arial"/>
          <w:sz w:val="22"/>
          <w:szCs w:val="22"/>
        </w:rPr>
        <w:t>.</w:t>
      </w:r>
    </w:p>
    <w:p w14:paraId="253ADF12" w14:textId="4667EDAA" w:rsidR="00C93A53" w:rsidRPr="00C93A53" w:rsidRDefault="00121A08" w:rsidP="00C93A53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C93A53" w:rsidRPr="00C93A53">
        <w:rPr>
          <w:rFonts w:ascii="Arial" w:hAnsi="Arial" w:cs="Arial"/>
          <w:b/>
          <w:bCs/>
          <w:sz w:val="22"/>
          <w:szCs w:val="22"/>
        </w:rPr>
        <w:t xml:space="preserve">I. Ryzyka </w:t>
      </w:r>
      <w:r w:rsidR="00271C32">
        <w:rPr>
          <w:rFonts w:ascii="Arial" w:hAnsi="Arial" w:cs="Arial"/>
          <w:b/>
          <w:bCs/>
          <w:sz w:val="22"/>
          <w:szCs w:val="22"/>
        </w:rPr>
        <w:t>&amp;</w:t>
      </w:r>
      <w:r w:rsidR="00C93A53" w:rsidRPr="00C93A53">
        <w:rPr>
          <w:rFonts w:ascii="Arial" w:hAnsi="Arial" w:cs="Arial"/>
          <w:b/>
          <w:bCs/>
          <w:sz w:val="22"/>
          <w:szCs w:val="22"/>
        </w:rPr>
        <w:t xml:space="preserve"> Zagrożenia</w:t>
      </w:r>
      <w:r>
        <w:rPr>
          <w:rFonts w:ascii="Arial" w:hAnsi="Arial" w:cs="Arial"/>
          <w:b/>
          <w:bCs/>
          <w:sz w:val="22"/>
          <w:szCs w:val="22"/>
        </w:rPr>
        <w:t xml:space="preserve"> oraz Rekomendacje</w:t>
      </w:r>
    </w:p>
    <w:p w14:paraId="5E8C7620" w14:textId="77777777" w:rsidR="00C93A53" w:rsidRPr="00C93A53" w:rsidRDefault="00C93A53" w:rsidP="00C93A53">
      <w:pPr>
        <w:pStyle w:val="Akapitzlist"/>
        <w:numPr>
          <w:ilvl w:val="0"/>
          <w:numId w:val="16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Analiza ryzyka: Identyfikacja i ocena potencjalnych ryzyk i zagrożeń związanych z infrastrukturą wodno-kanalizacyjną.</w:t>
      </w:r>
    </w:p>
    <w:p w14:paraId="4D9C997E" w14:textId="77777777" w:rsidR="00C93A53" w:rsidRPr="00C93A53" w:rsidRDefault="00C93A53" w:rsidP="00C93A53">
      <w:pPr>
        <w:pStyle w:val="Akapitzlist"/>
        <w:numPr>
          <w:ilvl w:val="0"/>
          <w:numId w:val="16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Plany awaryjne: Ocena istniejących planów awaryjnych i procedur reagowania na kryzysy.</w:t>
      </w:r>
    </w:p>
    <w:p w14:paraId="606D3C29" w14:textId="77777777" w:rsidR="00C93A53" w:rsidRPr="00C93A53" w:rsidRDefault="00C93A53" w:rsidP="00C93A53">
      <w:pPr>
        <w:pStyle w:val="Akapitzlist"/>
        <w:numPr>
          <w:ilvl w:val="0"/>
          <w:numId w:val="17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Zalecenia dotyczące modernizacji: Propozycje modernizacji i ulepszeń technologicznych.</w:t>
      </w:r>
    </w:p>
    <w:p w14:paraId="59A9E089" w14:textId="17621EBC" w:rsidR="00B66723" w:rsidRDefault="00C93A53" w:rsidP="00C93A53">
      <w:pPr>
        <w:pStyle w:val="Akapitzlist"/>
        <w:numPr>
          <w:ilvl w:val="0"/>
          <w:numId w:val="17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Optymalizacja procesów: Rekomendacje dotyczące optymalizacji procesów operacyjnych i eksploatacyjnych.</w:t>
      </w:r>
    </w:p>
    <w:p w14:paraId="5F1FE4AA" w14:textId="6219A7D6" w:rsidR="00C93A53" w:rsidRPr="00C93A53" w:rsidRDefault="00C93A53" w:rsidP="00C93A53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93A53">
        <w:rPr>
          <w:rFonts w:ascii="Arial" w:hAnsi="Arial" w:cs="Arial"/>
          <w:b/>
          <w:bCs/>
          <w:sz w:val="22"/>
          <w:szCs w:val="22"/>
        </w:rPr>
        <w:lastRenderedPageBreak/>
        <w:t>I</w:t>
      </w:r>
      <w:r w:rsidR="00121A08">
        <w:rPr>
          <w:rFonts w:ascii="Arial" w:hAnsi="Arial" w:cs="Arial"/>
          <w:b/>
          <w:bCs/>
          <w:sz w:val="22"/>
          <w:szCs w:val="22"/>
        </w:rPr>
        <w:t>V</w:t>
      </w:r>
      <w:r w:rsidRPr="00C93A53">
        <w:rPr>
          <w:rFonts w:ascii="Arial" w:hAnsi="Arial" w:cs="Arial"/>
          <w:b/>
          <w:bCs/>
          <w:sz w:val="22"/>
          <w:szCs w:val="22"/>
        </w:rPr>
        <w:t>. Raport Końcowy</w:t>
      </w:r>
      <w:r w:rsidR="00121A08">
        <w:rPr>
          <w:rFonts w:ascii="Arial" w:hAnsi="Arial" w:cs="Arial"/>
          <w:b/>
          <w:bCs/>
          <w:sz w:val="22"/>
          <w:szCs w:val="22"/>
        </w:rPr>
        <w:t xml:space="preserve"> i Dokumentacja</w:t>
      </w:r>
    </w:p>
    <w:p w14:paraId="65943C46" w14:textId="77777777" w:rsidR="00C93A53" w:rsidRPr="00C93A53" w:rsidRDefault="00C93A53" w:rsidP="00C93A53">
      <w:pPr>
        <w:pStyle w:val="Akapitzlist"/>
        <w:numPr>
          <w:ilvl w:val="0"/>
          <w:numId w:val="18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Podsumowanie wyników: Kompletne podsumowanie wyników audytu, w tym główne wnioski i obserwacje.</w:t>
      </w:r>
    </w:p>
    <w:p w14:paraId="02D94690" w14:textId="148D1C86" w:rsidR="00C93A53" w:rsidRPr="00C93A53" w:rsidRDefault="00C93A53" w:rsidP="00C93A53">
      <w:pPr>
        <w:pStyle w:val="Akapitzlist"/>
        <w:numPr>
          <w:ilvl w:val="0"/>
          <w:numId w:val="18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 xml:space="preserve">Plan działania: </w:t>
      </w:r>
      <w:r w:rsidR="00271C32">
        <w:rPr>
          <w:rFonts w:ascii="Arial" w:hAnsi="Arial" w:cs="Arial"/>
          <w:sz w:val="22"/>
          <w:szCs w:val="22"/>
        </w:rPr>
        <w:t>Sugerowany</w:t>
      </w:r>
      <w:r w:rsidRPr="00C93A53">
        <w:rPr>
          <w:rFonts w:ascii="Arial" w:hAnsi="Arial" w:cs="Arial"/>
          <w:sz w:val="22"/>
          <w:szCs w:val="22"/>
        </w:rPr>
        <w:t xml:space="preserve"> plan działania na podstawie wyników audytu, uwzględniający krótko- i długoterminowe cele.</w:t>
      </w:r>
    </w:p>
    <w:p w14:paraId="6E63018D" w14:textId="77777777" w:rsidR="00C93A53" w:rsidRPr="00C93A53" w:rsidRDefault="00C93A53" w:rsidP="00C93A53">
      <w:pPr>
        <w:pStyle w:val="Akapitzlist"/>
        <w:numPr>
          <w:ilvl w:val="0"/>
          <w:numId w:val="19"/>
        </w:numPr>
        <w:tabs>
          <w:tab w:val="left" w:pos="284"/>
          <w:tab w:val="center" w:pos="4774"/>
          <w:tab w:val="left" w:pos="744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C93A53">
        <w:rPr>
          <w:rFonts w:ascii="Arial" w:hAnsi="Arial" w:cs="Arial"/>
          <w:sz w:val="22"/>
          <w:szCs w:val="22"/>
        </w:rPr>
        <w:t>Dokumentacja techniczna: Zebrana i zaktualizowana dokumentacja techniczna, w tym schematy, plany i rysunki.</w:t>
      </w:r>
    </w:p>
    <w:p w14:paraId="066FE614" w14:textId="161949FD" w:rsidR="00FF0A96" w:rsidRPr="00C62C8E" w:rsidRDefault="00FF0A96" w:rsidP="00C93A53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2.</w:t>
      </w:r>
      <w:r w:rsidRPr="00C62C8E">
        <w:rPr>
          <w:rFonts w:ascii="Arial" w:hAnsi="Arial" w:cs="Arial"/>
          <w:sz w:val="22"/>
          <w:szCs w:val="22"/>
        </w:rPr>
        <w:tab/>
        <w:t>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udzielenie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zamówienia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mogą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ubiegać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się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Wykonawcy,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którzy:</w:t>
      </w:r>
    </w:p>
    <w:p w14:paraId="0DDA2EFD" w14:textId="7A5AD07F" w:rsidR="00FF0A96" w:rsidRPr="00C62C8E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posiadają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niezbędną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wiedzę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doświadczenie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oraz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dysponują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potencjałem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technicznym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i osobami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zdolnymi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wykonania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przedmiotu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zamówienia</w:t>
      </w:r>
      <w:r w:rsidR="00872EFF">
        <w:rPr>
          <w:rFonts w:ascii="Arial" w:hAnsi="Arial" w:cs="Arial"/>
          <w:sz w:val="22"/>
          <w:szCs w:val="22"/>
        </w:rPr>
        <w:t>;</w:t>
      </w:r>
    </w:p>
    <w:p w14:paraId="06494959" w14:textId="77777777" w:rsidR="00FF0A96" w:rsidRPr="00C62C8E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znajdują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się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sytuacji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ekonomicznej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finansowej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zapewniającej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wykonanie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zamówienia.</w:t>
      </w:r>
    </w:p>
    <w:p w14:paraId="448F9FF7" w14:textId="47E9EE0D" w:rsidR="00FF0A96" w:rsidRDefault="00FF0A96" w:rsidP="00070B2C">
      <w:pPr>
        <w:numPr>
          <w:ilvl w:val="0"/>
          <w:numId w:val="8"/>
        </w:numPr>
        <w:tabs>
          <w:tab w:val="left" w:pos="284"/>
          <w:tab w:val="center" w:pos="4818"/>
          <w:tab w:val="left" w:pos="7484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Termin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wykonania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zamówienia: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A635AC">
        <w:rPr>
          <w:rFonts w:ascii="Arial" w:hAnsi="Arial" w:cs="Arial"/>
          <w:b/>
          <w:sz w:val="22"/>
          <w:szCs w:val="22"/>
        </w:rPr>
        <w:t>3</w:t>
      </w:r>
      <w:r w:rsidR="00AA55DF">
        <w:rPr>
          <w:rFonts w:ascii="Arial" w:hAnsi="Arial" w:cs="Arial"/>
          <w:b/>
          <w:sz w:val="22"/>
          <w:szCs w:val="22"/>
        </w:rPr>
        <w:t>0</w:t>
      </w:r>
      <w:r w:rsidR="00124D50" w:rsidRPr="00C62C8E">
        <w:rPr>
          <w:rFonts w:ascii="Arial" w:hAnsi="Arial" w:cs="Arial"/>
          <w:b/>
          <w:sz w:val="22"/>
          <w:szCs w:val="22"/>
        </w:rPr>
        <w:t>.</w:t>
      </w:r>
      <w:r w:rsidR="00A635AC">
        <w:rPr>
          <w:rFonts w:ascii="Arial" w:hAnsi="Arial" w:cs="Arial"/>
          <w:b/>
          <w:sz w:val="22"/>
          <w:szCs w:val="22"/>
        </w:rPr>
        <w:t>0</w:t>
      </w:r>
      <w:r w:rsidR="00121A08">
        <w:rPr>
          <w:rFonts w:ascii="Arial" w:hAnsi="Arial" w:cs="Arial"/>
          <w:b/>
          <w:sz w:val="22"/>
          <w:szCs w:val="22"/>
        </w:rPr>
        <w:t>6</w:t>
      </w:r>
      <w:r w:rsidR="00124D50" w:rsidRPr="00C62C8E">
        <w:rPr>
          <w:rFonts w:ascii="Arial" w:hAnsi="Arial" w:cs="Arial"/>
          <w:b/>
          <w:sz w:val="22"/>
          <w:szCs w:val="22"/>
        </w:rPr>
        <w:t>.202</w:t>
      </w:r>
      <w:r w:rsidR="00A635AC">
        <w:rPr>
          <w:rFonts w:ascii="Arial" w:hAnsi="Arial" w:cs="Arial"/>
          <w:b/>
          <w:sz w:val="22"/>
          <w:szCs w:val="22"/>
        </w:rPr>
        <w:t>5</w:t>
      </w:r>
      <w:r w:rsidRPr="00C62C8E">
        <w:rPr>
          <w:rFonts w:ascii="Arial" w:hAnsi="Arial" w:cs="Arial"/>
          <w:b/>
          <w:sz w:val="22"/>
          <w:szCs w:val="22"/>
        </w:rPr>
        <w:t xml:space="preserve"> r</w:t>
      </w:r>
      <w:r w:rsidRPr="00C62C8E">
        <w:rPr>
          <w:rFonts w:ascii="Arial" w:hAnsi="Arial" w:cs="Arial"/>
          <w:sz w:val="22"/>
          <w:szCs w:val="22"/>
        </w:rPr>
        <w:t>.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</w:p>
    <w:p w14:paraId="54F8AF41" w14:textId="77777777" w:rsidR="00FF0A96" w:rsidRPr="00C62C8E" w:rsidRDefault="00FF0A96" w:rsidP="00070B2C">
      <w:pPr>
        <w:numPr>
          <w:ilvl w:val="0"/>
          <w:numId w:val="8"/>
        </w:num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62C8E">
        <w:rPr>
          <w:rFonts w:ascii="Arial" w:hAnsi="Arial" w:cs="Arial"/>
          <w:color w:val="000000"/>
          <w:sz w:val="22"/>
          <w:szCs w:val="22"/>
        </w:rPr>
        <w:t>Zapytania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o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przedmiot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zamówienia</w:t>
      </w:r>
      <w:r w:rsidRPr="00C62C8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368395C" w14:textId="1D74C7A8" w:rsidR="00D441C0" w:rsidRPr="00C62C8E" w:rsidRDefault="00FF0A96" w:rsidP="00070B2C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C62C8E">
        <w:rPr>
          <w:rFonts w:ascii="Arial" w:hAnsi="Arial" w:cs="Arial"/>
          <w:color w:val="000000"/>
          <w:sz w:val="22"/>
          <w:szCs w:val="22"/>
        </w:rPr>
        <w:t>Wszelkich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informacji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udziela</w:t>
      </w:r>
      <w:r w:rsidR="00070B2C" w:rsidRPr="00C62C8E">
        <w:rPr>
          <w:rFonts w:ascii="Arial" w:hAnsi="Arial" w:cs="Arial"/>
          <w:color w:val="000000"/>
          <w:sz w:val="22"/>
          <w:szCs w:val="22"/>
        </w:rPr>
        <w:t>:</w:t>
      </w:r>
    </w:p>
    <w:p w14:paraId="4F3C7E9E" w14:textId="1A22A296" w:rsidR="002C3F7A" w:rsidRDefault="00E563DE" w:rsidP="00124D50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C62C8E">
        <w:rPr>
          <w:rFonts w:ascii="Arial" w:hAnsi="Arial" w:cs="Arial"/>
          <w:color w:val="000000"/>
          <w:sz w:val="22"/>
          <w:szCs w:val="22"/>
        </w:rPr>
        <w:t>Jarosław Osmolak</w:t>
      </w:r>
      <w:r w:rsidR="00EE1E70" w:rsidRPr="00C62C8E">
        <w:rPr>
          <w:rFonts w:ascii="Arial" w:hAnsi="Arial" w:cs="Arial"/>
          <w:color w:val="000000"/>
          <w:sz w:val="22"/>
          <w:szCs w:val="22"/>
        </w:rPr>
        <w:t>,</w:t>
      </w:r>
      <w:r w:rsidR="00FF0A96"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FF0A96" w:rsidRPr="00C62C8E">
        <w:rPr>
          <w:rFonts w:ascii="Arial" w:hAnsi="Arial" w:cs="Arial"/>
          <w:color w:val="000000"/>
          <w:sz w:val="22"/>
          <w:szCs w:val="22"/>
        </w:rPr>
        <w:t>tel.</w:t>
      </w:r>
      <w:r w:rsidR="00FF0A96"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FF0A96" w:rsidRPr="00C62C8E">
        <w:rPr>
          <w:rFonts w:ascii="Arial" w:hAnsi="Arial" w:cs="Arial"/>
          <w:color w:val="000000"/>
          <w:sz w:val="22"/>
          <w:szCs w:val="22"/>
        </w:rPr>
        <w:t>75/</w:t>
      </w:r>
      <w:r w:rsidR="00FF0A96"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FF0A96" w:rsidRPr="00C62C8E">
        <w:rPr>
          <w:rFonts w:ascii="Arial" w:hAnsi="Arial" w:cs="Arial"/>
          <w:color w:val="000000"/>
          <w:sz w:val="22"/>
          <w:szCs w:val="22"/>
        </w:rPr>
        <w:t>645 20 3</w:t>
      </w:r>
      <w:r w:rsidR="00035897">
        <w:rPr>
          <w:rFonts w:ascii="Arial" w:hAnsi="Arial" w:cs="Arial"/>
          <w:color w:val="000000"/>
          <w:sz w:val="22"/>
          <w:szCs w:val="22"/>
        </w:rPr>
        <w:t>9</w:t>
      </w:r>
      <w:r w:rsidR="00FF0A96" w:rsidRPr="00C62C8E">
        <w:rPr>
          <w:rFonts w:ascii="Arial" w:hAnsi="Arial" w:cs="Arial"/>
          <w:color w:val="000000"/>
          <w:sz w:val="22"/>
          <w:szCs w:val="22"/>
        </w:rPr>
        <w:t>,</w:t>
      </w:r>
      <w:r w:rsidR="00FF0A96"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FF0A96" w:rsidRPr="00C62C8E">
        <w:rPr>
          <w:rFonts w:ascii="Arial" w:hAnsi="Arial" w:cs="Arial"/>
          <w:color w:val="000000"/>
          <w:sz w:val="22"/>
          <w:szCs w:val="22"/>
        </w:rPr>
        <w:t>kom.</w:t>
      </w:r>
      <w:r w:rsidR="00FF0A96"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124D50" w:rsidRPr="00C62C8E">
        <w:rPr>
          <w:rFonts w:ascii="Arial" w:hAnsi="Arial" w:cs="Arial"/>
          <w:color w:val="000000"/>
          <w:sz w:val="22"/>
          <w:szCs w:val="22"/>
        </w:rPr>
        <w:t>66</w:t>
      </w:r>
      <w:r w:rsidRPr="00C62C8E">
        <w:rPr>
          <w:rFonts w:ascii="Arial" w:hAnsi="Arial" w:cs="Arial"/>
          <w:color w:val="000000"/>
          <w:sz w:val="22"/>
          <w:szCs w:val="22"/>
        </w:rPr>
        <w:t>0 691</w:t>
      </w:r>
      <w:r w:rsidR="002C3F7A">
        <w:rPr>
          <w:rFonts w:ascii="Arial" w:hAnsi="Arial" w:cs="Arial"/>
          <w:color w:val="000000"/>
          <w:sz w:val="22"/>
          <w:szCs w:val="22"/>
        </w:rPr>
        <w:t> </w:t>
      </w:r>
      <w:r w:rsidRPr="00C62C8E">
        <w:rPr>
          <w:rFonts w:ascii="Arial" w:hAnsi="Arial" w:cs="Arial"/>
          <w:color w:val="000000"/>
          <w:sz w:val="22"/>
          <w:szCs w:val="22"/>
        </w:rPr>
        <w:t>561</w:t>
      </w:r>
      <w:r w:rsidR="002C3F7A">
        <w:rPr>
          <w:rFonts w:ascii="Arial" w:hAnsi="Arial" w:cs="Arial"/>
          <w:color w:val="000000"/>
          <w:sz w:val="22"/>
          <w:szCs w:val="22"/>
        </w:rPr>
        <w:t>;</w:t>
      </w:r>
    </w:p>
    <w:p w14:paraId="733DD631" w14:textId="77777777" w:rsidR="00FF0A96" w:rsidRPr="00C62C8E" w:rsidRDefault="00FF0A96" w:rsidP="00124D50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C62C8E">
        <w:rPr>
          <w:rFonts w:ascii="Arial" w:hAnsi="Arial" w:cs="Arial"/>
          <w:color w:val="000000"/>
          <w:sz w:val="22"/>
          <w:szCs w:val="22"/>
        </w:rPr>
        <w:t>Termin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związania</w:t>
      </w:r>
      <w:r w:rsidRPr="00C62C8E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color w:val="000000"/>
          <w:sz w:val="22"/>
          <w:szCs w:val="22"/>
        </w:rPr>
        <w:t>ofertą:</w:t>
      </w:r>
    </w:p>
    <w:p w14:paraId="4958FA7B" w14:textId="0810575C" w:rsidR="009E1336" w:rsidRDefault="00FF0A96" w:rsidP="00737141">
      <w:pPr>
        <w:pStyle w:val="Nagwek1"/>
        <w:tabs>
          <w:tab w:val="left" w:pos="0"/>
          <w:tab w:val="left" w:pos="360"/>
        </w:tabs>
        <w:spacing w:beforeLines="80" w:before="192" w:afterLines="80" w:after="192"/>
        <w:ind w:left="284"/>
        <w:jc w:val="both"/>
        <w:rPr>
          <w:rFonts w:cs="Arial"/>
          <w:color w:val="000000"/>
          <w:sz w:val="22"/>
          <w:szCs w:val="22"/>
        </w:rPr>
      </w:pPr>
      <w:r w:rsidRPr="00C62C8E">
        <w:rPr>
          <w:rFonts w:cs="Arial"/>
          <w:color w:val="000000"/>
          <w:sz w:val="22"/>
          <w:szCs w:val="22"/>
        </w:rPr>
        <w:t>Składający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ofertę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pozostaje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nią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związany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przez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okres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30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dni.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Bieg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terminu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związania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ofertą</w:t>
      </w:r>
      <w:r w:rsidR="00653BC3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rozpoczyna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się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wraz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z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upływem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terminu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składania</w:t>
      </w:r>
      <w:r w:rsidRPr="00C62C8E">
        <w:rPr>
          <w:rFonts w:eastAsia="Tahoma" w:cs="Arial"/>
          <w:color w:val="000000"/>
          <w:sz w:val="22"/>
          <w:szCs w:val="22"/>
        </w:rPr>
        <w:t xml:space="preserve"> </w:t>
      </w:r>
      <w:r w:rsidRPr="00C62C8E">
        <w:rPr>
          <w:rFonts w:cs="Arial"/>
          <w:color w:val="000000"/>
          <w:sz w:val="22"/>
          <w:szCs w:val="22"/>
        </w:rPr>
        <w:t>ofert.</w:t>
      </w:r>
    </w:p>
    <w:p w14:paraId="40FB0DE8" w14:textId="77777777" w:rsidR="00FF0A96" w:rsidRPr="00C62C8E" w:rsidRDefault="00FF0A96" w:rsidP="00070B2C">
      <w:pPr>
        <w:numPr>
          <w:ilvl w:val="0"/>
          <w:numId w:val="8"/>
        </w:numPr>
        <w:tabs>
          <w:tab w:val="left" w:pos="276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Sposób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przygotowania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oferty:</w:t>
      </w:r>
    </w:p>
    <w:p w14:paraId="7A5154A5" w14:textId="77777777" w:rsidR="00FF0A96" w:rsidRPr="00C62C8E" w:rsidRDefault="00FF0A96" w:rsidP="00070B2C">
      <w:pPr>
        <w:pStyle w:val="Nagwek1"/>
        <w:tabs>
          <w:tab w:val="left" w:pos="0"/>
        </w:tabs>
        <w:spacing w:beforeLines="80" w:before="192" w:afterLines="80" w:after="192" w:line="100" w:lineRule="atLeast"/>
        <w:ind w:left="284"/>
        <w:jc w:val="both"/>
        <w:rPr>
          <w:rFonts w:eastAsia="Tahoma" w:cs="Arial"/>
          <w:sz w:val="22"/>
          <w:szCs w:val="22"/>
        </w:rPr>
      </w:pPr>
      <w:r w:rsidRPr="00C62C8E">
        <w:rPr>
          <w:rFonts w:cs="Arial"/>
          <w:sz w:val="22"/>
          <w:szCs w:val="22"/>
        </w:rPr>
        <w:t>Należy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wypełnić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formularz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ofertowy</w:t>
      </w:r>
      <w:r w:rsidRPr="00C62C8E">
        <w:rPr>
          <w:rFonts w:eastAsia="Tahoma" w:cs="Arial"/>
          <w:sz w:val="22"/>
          <w:szCs w:val="22"/>
        </w:rPr>
        <w:t xml:space="preserve"> </w:t>
      </w:r>
      <w:r w:rsidR="00070B2C" w:rsidRPr="00C62C8E">
        <w:rPr>
          <w:rFonts w:cs="Arial"/>
          <w:sz w:val="22"/>
          <w:szCs w:val="22"/>
        </w:rPr>
        <w:t>(</w:t>
      </w:r>
      <w:r w:rsidRPr="00C62C8E">
        <w:rPr>
          <w:rFonts w:cs="Arial"/>
          <w:sz w:val="22"/>
          <w:szCs w:val="22"/>
        </w:rPr>
        <w:t>załącznik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nr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1</w:t>
      </w:r>
      <w:r w:rsidR="00070B2C" w:rsidRPr="00C62C8E">
        <w:rPr>
          <w:rFonts w:cs="Arial"/>
          <w:sz w:val="22"/>
          <w:szCs w:val="22"/>
        </w:rPr>
        <w:t>)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oraz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oświadczenie</w:t>
      </w:r>
      <w:r w:rsidRPr="00C62C8E">
        <w:rPr>
          <w:rFonts w:eastAsia="Tahoma" w:cs="Arial"/>
          <w:sz w:val="22"/>
          <w:szCs w:val="22"/>
        </w:rPr>
        <w:t xml:space="preserve"> </w:t>
      </w:r>
      <w:r w:rsidR="00070B2C" w:rsidRPr="00C62C8E">
        <w:rPr>
          <w:rFonts w:cs="Arial"/>
          <w:sz w:val="22"/>
          <w:szCs w:val="22"/>
        </w:rPr>
        <w:t>(</w:t>
      </w:r>
      <w:r w:rsidRPr="00C62C8E">
        <w:rPr>
          <w:rFonts w:cs="Arial"/>
          <w:sz w:val="22"/>
          <w:szCs w:val="22"/>
        </w:rPr>
        <w:t>załącznik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nr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2</w:t>
      </w:r>
      <w:r w:rsidR="00070B2C" w:rsidRPr="00C62C8E">
        <w:rPr>
          <w:rFonts w:cs="Arial"/>
          <w:sz w:val="22"/>
          <w:szCs w:val="22"/>
        </w:rPr>
        <w:t>)</w:t>
      </w:r>
      <w:r w:rsidRPr="00C62C8E">
        <w:rPr>
          <w:rFonts w:cs="Arial"/>
          <w:sz w:val="22"/>
          <w:szCs w:val="22"/>
        </w:rPr>
        <w:t>,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które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składają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się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na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ofertę.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Każdy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z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wyżej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wymienionych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załączników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powinien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być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podpisany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przez</w:t>
      </w:r>
      <w:r w:rsidR="00F54359" w:rsidRPr="00C62C8E">
        <w:rPr>
          <w:rFonts w:eastAsia="Tahoma" w:cs="Arial"/>
          <w:sz w:val="22"/>
          <w:szCs w:val="22"/>
        </w:rPr>
        <w:t> </w:t>
      </w:r>
      <w:r w:rsidRPr="00C62C8E">
        <w:rPr>
          <w:rFonts w:cs="Arial"/>
          <w:sz w:val="22"/>
          <w:szCs w:val="22"/>
        </w:rPr>
        <w:t>osobę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uprawnioną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do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reprezentowania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Wykonawcy.</w:t>
      </w:r>
      <w:r w:rsidRPr="00C62C8E">
        <w:rPr>
          <w:rFonts w:eastAsia="Tahoma" w:cs="Arial"/>
          <w:sz w:val="22"/>
          <w:szCs w:val="22"/>
        </w:rPr>
        <w:t xml:space="preserve"> </w:t>
      </w:r>
    </w:p>
    <w:p w14:paraId="1D293634" w14:textId="77777777" w:rsidR="00FF0A96" w:rsidRPr="00C62C8E" w:rsidRDefault="00FF0A96" w:rsidP="00070B2C">
      <w:pPr>
        <w:pStyle w:val="Nagwek1"/>
        <w:numPr>
          <w:ilvl w:val="0"/>
          <w:numId w:val="8"/>
        </w:numPr>
        <w:tabs>
          <w:tab w:val="left" w:pos="324"/>
          <w:tab w:val="left" w:pos="567"/>
        </w:tabs>
        <w:spacing w:beforeLines="80" w:before="192" w:afterLines="80" w:after="192" w:line="100" w:lineRule="atLeast"/>
        <w:ind w:left="284" w:hanging="284"/>
        <w:rPr>
          <w:rFonts w:cs="Arial"/>
          <w:sz w:val="22"/>
          <w:szCs w:val="22"/>
        </w:rPr>
      </w:pPr>
      <w:r w:rsidRPr="00C62C8E">
        <w:rPr>
          <w:rFonts w:cs="Arial"/>
          <w:sz w:val="22"/>
          <w:szCs w:val="22"/>
        </w:rPr>
        <w:t>Kryteria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i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sposób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oceny</w:t>
      </w:r>
      <w:r w:rsidRPr="00C62C8E">
        <w:rPr>
          <w:rFonts w:eastAsia="Tahoma" w:cs="Arial"/>
          <w:sz w:val="22"/>
          <w:szCs w:val="22"/>
        </w:rPr>
        <w:t xml:space="preserve"> </w:t>
      </w:r>
      <w:r w:rsidRPr="00C62C8E">
        <w:rPr>
          <w:rFonts w:cs="Arial"/>
          <w:sz w:val="22"/>
          <w:szCs w:val="22"/>
        </w:rPr>
        <w:t>ofert:</w:t>
      </w:r>
    </w:p>
    <w:p w14:paraId="511130E5" w14:textId="33FC1551" w:rsidR="00B61166" w:rsidRPr="00C62C8E" w:rsidRDefault="00CE0E23" w:rsidP="00B61166">
      <w:pPr>
        <w:pStyle w:val="Nagwek1"/>
        <w:tabs>
          <w:tab w:val="left" w:pos="324"/>
          <w:tab w:val="left" w:pos="567"/>
        </w:tabs>
        <w:spacing w:beforeLines="80" w:before="192" w:afterLines="80" w:after="192" w:line="1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B61166" w:rsidRPr="00C62C8E">
        <w:rPr>
          <w:rFonts w:cs="Arial"/>
          <w:sz w:val="22"/>
          <w:szCs w:val="22"/>
        </w:rPr>
        <w:t>Kryterium</w:t>
      </w:r>
      <w:r w:rsidR="00B61166" w:rsidRPr="00C62C8E">
        <w:rPr>
          <w:rFonts w:eastAsia="Tahoma" w:cs="Arial"/>
          <w:sz w:val="22"/>
          <w:szCs w:val="22"/>
        </w:rPr>
        <w:t xml:space="preserve"> </w:t>
      </w:r>
      <w:r w:rsidR="00B61166" w:rsidRPr="00C62C8E">
        <w:rPr>
          <w:rFonts w:cs="Arial"/>
          <w:sz w:val="22"/>
          <w:szCs w:val="22"/>
        </w:rPr>
        <w:t>ceny:</w:t>
      </w:r>
      <w:r w:rsidR="00B61166" w:rsidRPr="00C62C8E">
        <w:rPr>
          <w:rFonts w:eastAsia="Tahoma" w:cs="Arial"/>
          <w:sz w:val="22"/>
          <w:szCs w:val="22"/>
        </w:rPr>
        <w:t xml:space="preserve"> </w:t>
      </w:r>
      <w:r w:rsidR="00B61166" w:rsidRPr="00C62C8E">
        <w:rPr>
          <w:rFonts w:cs="Arial"/>
          <w:sz w:val="22"/>
          <w:szCs w:val="22"/>
        </w:rPr>
        <w:t>najniższa</w:t>
      </w:r>
      <w:r w:rsidR="00B61166" w:rsidRPr="00C62C8E">
        <w:rPr>
          <w:rFonts w:eastAsia="Tahoma" w:cs="Arial"/>
          <w:sz w:val="22"/>
          <w:szCs w:val="22"/>
        </w:rPr>
        <w:t xml:space="preserve"> </w:t>
      </w:r>
      <w:r w:rsidR="00B61166" w:rsidRPr="00C62C8E">
        <w:rPr>
          <w:rFonts w:cs="Arial"/>
          <w:sz w:val="22"/>
          <w:szCs w:val="22"/>
        </w:rPr>
        <w:t xml:space="preserve">stawka </w:t>
      </w:r>
      <w:r>
        <w:rPr>
          <w:rFonts w:cs="Arial"/>
          <w:sz w:val="22"/>
          <w:szCs w:val="22"/>
        </w:rPr>
        <w:t xml:space="preserve">netto </w:t>
      </w:r>
      <w:r w:rsidR="00B61166" w:rsidRPr="00C62C8E">
        <w:rPr>
          <w:rFonts w:cs="Arial"/>
          <w:sz w:val="22"/>
          <w:szCs w:val="22"/>
        </w:rPr>
        <w:t>-</w:t>
      </w:r>
      <w:r w:rsidR="00B61166" w:rsidRPr="00C62C8E">
        <w:rPr>
          <w:rFonts w:eastAsia="Tahoma" w:cs="Arial"/>
          <w:sz w:val="22"/>
          <w:szCs w:val="22"/>
        </w:rPr>
        <w:t xml:space="preserve"> </w:t>
      </w:r>
      <w:r w:rsidR="00B61166" w:rsidRPr="00C62C8E">
        <w:rPr>
          <w:rFonts w:cs="Arial"/>
          <w:sz w:val="22"/>
          <w:szCs w:val="22"/>
        </w:rPr>
        <w:t>100%.</w:t>
      </w:r>
    </w:p>
    <w:p w14:paraId="1B8DB063" w14:textId="21E00308" w:rsidR="00B61166" w:rsidRPr="00C62C8E" w:rsidRDefault="00B61166" w:rsidP="00B61166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Za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ofertę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najkorzystniejszą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zostanie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uznana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oferta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najniższą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CE0E23">
        <w:rPr>
          <w:rFonts w:ascii="Arial" w:eastAsia="Tahoma" w:hAnsi="Arial" w:cs="Arial"/>
          <w:sz w:val="22"/>
          <w:szCs w:val="22"/>
        </w:rPr>
        <w:t>ceną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CE0E23">
        <w:rPr>
          <w:rFonts w:ascii="Arial" w:eastAsia="Tahoma" w:hAnsi="Arial" w:cs="Arial"/>
          <w:sz w:val="22"/>
          <w:szCs w:val="22"/>
        </w:rPr>
        <w:t>netto</w:t>
      </w:r>
      <w:r w:rsidRPr="00C62C8E">
        <w:rPr>
          <w:rFonts w:ascii="Arial" w:hAnsi="Arial" w:cs="Arial"/>
          <w:sz w:val="22"/>
          <w:szCs w:val="22"/>
        </w:rPr>
        <w:t>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uwzględniającą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wszystkie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koszty,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tym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koszt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pracy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ludzi,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sprzętu</w:t>
      </w:r>
      <w:r w:rsidR="00E67FCB">
        <w:rPr>
          <w:rFonts w:ascii="Arial" w:eastAsia="Tahoma" w:hAnsi="Arial" w:cs="Arial"/>
          <w:sz w:val="22"/>
          <w:szCs w:val="22"/>
        </w:rPr>
        <w:t xml:space="preserve"> i</w:t>
      </w:r>
      <w:r w:rsidR="009E1336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koszt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materiałów</w:t>
      </w:r>
      <w:r w:rsidR="00E67FCB">
        <w:rPr>
          <w:rFonts w:ascii="Arial" w:hAnsi="Arial" w:cs="Arial"/>
          <w:sz w:val="22"/>
          <w:szCs w:val="22"/>
        </w:rPr>
        <w:t>.</w:t>
      </w:r>
    </w:p>
    <w:p w14:paraId="25B48EB9" w14:textId="77777777" w:rsidR="00FF0A96" w:rsidRPr="00C62C8E" w:rsidRDefault="00FF0A96" w:rsidP="00070B2C">
      <w:pPr>
        <w:numPr>
          <w:ilvl w:val="0"/>
          <w:numId w:val="8"/>
        </w:numPr>
        <w:tabs>
          <w:tab w:val="left" w:pos="32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Warunki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płatności:</w:t>
      </w:r>
    </w:p>
    <w:p w14:paraId="1AD410FF" w14:textId="6B233B01" w:rsidR="00FF0A96" w:rsidRPr="00C62C8E" w:rsidRDefault="00FF0A96" w:rsidP="00B61166">
      <w:pPr>
        <w:tabs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Wynagrodzenie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będzie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płatne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przelewem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wskazany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 formularzu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ofertowym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rachunek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bankowy,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terminie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14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dni,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licząc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od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dostarczenia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prawidłowo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wystawionego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przez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Wykonawcę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rachunku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bądź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faktury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VAT.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CE0E23">
        <w:rPr>
          <w:rFonts w:ascii="Arial" w:eastAsia="Tahoma" w:hAnsi="Arial" w:cs="Arial"/>
          <w:sz w:val="22"/>
          <w:szCs w:val="22"/>
        </w:rPr>
        <w:t xml:space="preserve">Za </w:t>
      </w:r>
      <w:r w:rsidRPr="00C62C8E">
        <w:rPr>
          <w:rFonts w:ascii="Arial" w:hAnsi="Arial" w:cs="Arial"/>
          <w:sz w:val="22"/>
          <w:szCs w:val="22"/>
        </w:rPr>
        <w:t>dzień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zapłaty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rozumie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się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dzień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obciążenia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rachunku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Specjalnej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Strefy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Ekonomicznej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Małej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Przedsiębiorczości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S.A.</w:t>
      </w:r>
    </w:p>
    <w:p w14:paraId="549CCC8B" w14:textId="77777777" w:rsidR="00FF0A96" w:rsidRPr="00C62C8E" w:rsidRDefault="00FF0A96" w:rsidP="00070B2C">
      <w:pPr>
        <w:numPr>
          <w:ilvl w:val="0"/>
          <w:numId w:val="8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Termin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miejsce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składania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ofert:</w:t>
      </w:r>
    </w:p>
    <w:p w14:paraId="1E5FDC65" w14:textId="6068F585" w:rsidR="00FF0A96" w:rsidRPr="00C62C8E" w:rsidRDefault="00FF0A96" w:rsidP="00070B2C">
      <w:pPr>
        <w:tabs>
          <w:tab w:val="left" w:pos="426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Arial" w:hAnsi="Arial" w:cs="Arial"/>
          <w:color w:val="0000FF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</w:rPr>
        <w:t>Ofertę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należy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złożyć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do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DB1DC3" w:rsidRPr="00C62C8E">
        <w:rPr>
          <w:rFonts w:ascii="Arial" w:hAnsi="Arial" w:cs="Arial"/>
          <w:sz w:val="22"/>
          <w:szCs w:val="22"/>
        </w:rPr>
        <w:t>dnia</w:t>
      </w:r>
      <w:r w:rsidR="00124D50"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6248BD">
        <w:rPr>
          <w:rFonts w:ascii="Arial" w:eastAsia="Tahoma" w:hAnsi="Arial" w:cs="Arial"/>
          <w:b/>
          <w:bCs/>
          <w:sz w:val="22"/>
          <w:szCs w:val="22"/>
        </w:rPr>
        <w:t>29</w:t>
      </w:r>
      <w:r w:rsidR="00A635AC">
        <w:rPr>
          <w:rFonts w:ascii="Arial" w:eastAsia="Tahoma" w:hAnsi="Arial" w:cs="Arial"/>
          <w:b/>
          <w:bCs/>
          <w:sz w:val="22"/>
          <w:szCs w:val="22"/>
        </w:rPr>
        <w:t xml:space="preserve"> listopada</w:t>
      </w:r>
      <w:r w:rsidR="00B803F0" w:rsidRPr="00CB0A53">
        <w:rPr>
          <w:rFonts w:ascii="Arial" w:eastAsia="Tahoma" w:hAnsi="Arial" w:cs="Arial"/>
          <w:b/>
          <w:bCs/>
          <w:sz w:val="22"/>
          <w:szCs w:val="22"/>
        </w:rPr>
        <w:t xml:space="preserve"> 2024</w:t>
      </w:r>
      <w:r w:rsidR="00070B2C" w:rsidRPr="00CB0A53">
        <w:rPr>
          <w:rFonts w:ascii="Arial" w:eastAsia="Tahoma" w:hAnsi="Arial" w:cs="Arial"/>
          <w:b/>
          <w:bCs/>
          <w:sz w:val="22"/>
          <w:szCs w:val="22"/>
        </w:rPr>
        <w:t xml:space="preserve"> roku</w:t>
      </w:r>
      <w:r w:rsidRPr="00CB0A53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070B2C" w:rsidRPr="00CB0A53">
        <w:rPr>
          <w:rFonts w:ascii="Arial" w:hAnsi="Arial" w:cs="Arial"/>
          <w:b/>
          <w:bCs/>
          <w:sz w:val="22"/>
          <w:szCs w:val="22"/>
        </w:rPr>
        <w:t>(</w:t>
      </w:r>
      <w:r w:rsidR="00035897" w:rsidRPr="00CB0A53">
        <w:rPr>
          <w:rFonts w:ascii="Arial" w:hAnsi="Arial" w:cs="Arial"/>
          <w:b/>
          <w:bCs/>
          <w:sz w:val="22"/>
          <w:szCs w:val="22"/>
        </w:rPr>
        <w:t>piątek</w:t>
      </w:r>
      <w:r w:rsidR="00124D50" w:rsidRPr="00CB0A53">
        <w:rPr>
          <w:rFonts w:ascii="Arial" w:hAnsi="Arial" w:cs="Arial"/>
          <w:b/>
          <w:bCs/>
          <w:sz w:val="22"/>
          <w:szCs w:val="22"/>
        </w:rPr>
        <w:t>)</w:t>
      </w:r>
      <w:r w:rsidRPr="00CB0A53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CB0A53">
        <w:rPr>
          <w:rFonts w:ascii="Arial" w:hAnsi="Arial" w:cs="Arial"/>
          <w:b/>
          <w:bCs/>
          <w:sz w:val="22"/>
          <w:szCs w:val="22"/>
        </w:rPr>
        <w:t>do</w:t>
      </w:r>
      <w:r w:rsidRPr="00CB0A53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CB0A53">
        <w:rPr>
          <w:rFonts w:ascii="Arial" w:hAnsi="Arial" w:cs="Arial"/>
          <w:b/>
          <w:bCs/>
          <w:sz w:val="22"/>
          <w:szCs w:val="22"/>
        </w:rPr>
        <w:t>godziny</w:t>
      </w:r>
      <w:r w:rsidRPr="00CB0A53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A635AC">
        <w:rPr>
          <w:rFonts w:ascii="Arial" w:hAnsi="Arial" w:cs="Arial"/>
          <w:b/>
          <w:bCs/>
          <w:sz w:val="22"/>
          <w:szCs w:val="22"/>
        </w:rPr>
        <w:t>14</w:t>
      </w:r>
      <w:r w:rsidR="000F7567">
        <w:rPr>
          <w:rFonts w:ascii="Arial" w:hAnsi="Arial" w:cs="Arial"/>
          <w:b/>
          <w:bCs/>
          <w:sz w:val="22"/>
          <w:szCs w:val="22"/>
        </w:rPr>
        <w:t>:</w:t>
      </w:r>
      <w:r w:rsidR="00A635AC">
        <w:rPr>
          <w:rFonts w:ascii="Arial" w:hAnsi="Arial" w:cs="Arial"/>
          <w:b/>
          <w:bCs/>
          <w:sz w:val="22"/>
          <w:szCs w:val="22"/>
        </w:rPr>
        <w:t>0</w:t>
      </w:r>
      <w:r w:rsidR="000F7567">
        <w:rPr>
          <w:rFonts w:ascii="Arial" w:hAnsi="Arial" w:cs="Arial"/>
          <w:b/>
          <w:bCs/>
          <w:sz w:val="22"/>
          <w:szCs w:val="22"/>
        </w:rPr>
        <w:t>0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w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sekretariacie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SSEMP S.A.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(I</w:t>
      </w:r>
      <w:r w:rsidR="00F54359" w:rsidRPr="00C62C8E">
        <w:rPr>
          <w:rFonts w:ascii="Arial" w:eastAsia="Tahoma" w:hAnsi="Arial" w:cs="Arial"/>
          <w:sz w:val="22"/>
          <w:szCs w:val="22"/>
        </w:rPr>
        <w:t> </w:t>
      </w:r>
      <w:r w:rsidRPr="00C62C8E">
        <w:rPr>
          <w:rFonts w:ascii="Arial" w:hAnsi="Arial" w:cs="Arial"/>
          <w:sz w:val="22"/>
          <w:szCs w:val="22"/>
        </w:rPr>
        <w:t>piętro)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="00CB0A53">
        <w:rPr>
          <w:rFonts w:ascii="Arial" w:eastAsia="Tahoma" w:hAnsi="Arial" w:cs="Arial"/>
          <w:sz w:val="22"/>
          <w:szCs w:val="22"/>
        </w:rPr>
        <w:t xml:space="preserve">przy </w:t>
      </w:r>
      <w:r w:rsidRPr="00C62C8E">
        <w:rPr>
          <w:rFonts w:ascii="Arial" w:hAnsi="Arial" w:cs="Arial"/>
          <w:sz w:val="22"/>
          <w:szCs w:val="22"/>
        </w:rPr>
        <w:t>ul.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Papieża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Jana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Pawła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II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11A,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58-400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Kamienna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Góra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lub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przesłać</w:t>
      </w:r>
      <w:r w:rsidRPr="00C62C8E">
        <w:rPr>
          <w:rFonts w:ascii="Arial" w:eastAsia="Tahoma" w:hAnsi="Arial" w:cs="Arial"/>
          <w:sz w:val="22"/>
          <w:szCs w:val="22"/>
        </w:rPr>
        <w:t xml:space="preserve"> </w:t>
      </w:r>
      <w:r w:rsidRPr="00C62C8E">
        <w:rPr>
          <w:rFonts w:ascii="Arial" w:hAnsi="Arial" w:cs="Arial"/>
          <w:sz w:val="22"/>
          <w:szCs w:val="22"/>
        </w:rPr>
        <w:t>na</w:t>
      </w:r>
      <w:r w:rsidRPr="00C62C8E">
        <w:rPr>
          <w:rFonts w:ascii="Arial" w:eastAsia="Tahoma" w:hAnsi="Arial" w:cs="Arial"/>
          <w:sz w:val="22"/>
          <w:szCs w:val="22"/>
        </w:rPr>
        <w:t> </w:t>
      </w:r>
      <w:r w:rsidR="00124D50" w:rsidRPr="00C62C8E">
        <w:rPr>
          <w:rFonts w:ascii="Arial" w:hAnsi="Arial" w:cs="Arial"/>
          <w:sz w:val="22"/>
          <w:szCs w:val="22"/>
        </w:rPr>
        <w:t>e</w:t>
      </w:r>
      <w:r w:rsidR="00F47860" w:rsidRPr="00C62C8E">
        <w:rPr>
          <w:rFonts w:ascii="Arial" w:hAnsi="Arial" w:cs="Arial"/>
          <w:sz w:val="22"/>
          <w:szCs w:val="22"/>
        </w:rPr>
        <w:t>-</w:t>
      </w:r>
      <w:r w:rsidRPr="00C62C8E">
        <w:rPr>
          <w:rFonts w:ascii="Arial" w:hAnsi="Arial" w:cs="Arial"/>
          <w:sz w:val="22"/>
          <w:szCs w:val="22"/>
        </w:rPr>
        <w:t>m</w:t>
      </w:r>
      <w:r w:rsidR="00124D50" w:rsidRPr="00C62C8E">
        <w:rPr>
          <w:rFonts w:ascii="Arial" w:hAnsi="Arial" w:cs="Arial"/>
          <w:sz w:val="22"/>
          <w:szCs w:val="22"/>
        </w:rPr>
        <w:t>ail</w:t>
      </w:r>
      <w:r w:rsidRPr="00C62C8E">
        <w:rPr>
          <w:rFonts w:ascii="Arial" w:hAnsi="Arial" w:cs="Arial"/>
          <w:sz w:val="22"/>
          <w:szCs w:val="22"/>
        </w:rPr>
        <w:t>:</w:t>
      </w:r>
      <w:r w:rsidR="00813528" w:rsidRPr="00C62C8E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9" w:history="1">
        <w:r w:rsidR="00813528" w:rsidRPr="00C62C8E">
          <w:rPr>
            <w:rStyle w:val="Hipercze"/>
            <w:rFonts w:ascii="Arial" w:hAnsi="Arial" w:cs="Arial"/>
            <w:sz w:val="22"/>
            <w:szCs w:val="22"/>
          </w:rPr>
          <w:t>strefa@ssemp.pl</w:t>
        </w:r>
      </w:hyperlink>
      <w:r w:rsidR="00813528" w:rsidRPr="00C62C8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="00813528" w:rsidRPr="0073714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4129382E" w14:textId="3053CE10" w:rsidR="0008475B" w:rsidRDefault="00FF0A96" w:rsidP="00004E72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Arial" w:hAnsi="Arial" w:cs="Arial"/>
          <w:sz w:val="22"/>
          <w:szCs w:val="22"/>
        </w:rPr>
      </w:pPr>
      <w:r w:rsidRPr="00C62C8E">
        <w:rPr>
          <w:rFonts w:ascii="Arial" w:hAnsi="Arial" w:cs="Arial"/>
          <w:sz w:val="22"/>
          <w:szCs w:val="22"/>
          <w:u w:val="single"/>
        </w:rPr>
        <w:t>Zaleca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się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przed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przystąpieniem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do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sporządzenia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oferty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dokonanie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wizji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lokalnej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miejsca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realizacji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przedmiotu</w:t>
      </w:r>
      <w:r w:rsidRPr="00C62C8E">
        <w:rPr>
          <w:rFonts w:ascii="Arial" w:eastAsia="Tahoma" w:hAnsi="Arial" w:cs="Arial"/>
          <w:sz w:val="22"/>
          <w:szCs w:val="22"/>
          <w:u w:val="single"/>
        </w:rPr>
        <w:t xml:space="preserve"> </w:t>
      </w:r>
      <w:r w:rsidRPr="00C62C8E">
        <w:rPr>
          <w:rFonts w:ascii="Arial" w:hAnsi="Arial" w:cs="Arial"/>
          <w:sz w:val="22"/>
          <w:szCs w:val="22"/>
          <w:u w:val="single"/>
        </w:rPr>
        <w:t>zamówienia</w:t>
      </w:r>
      <w:r w:rsidRPr="00C62C8E">
        <w:rPr>
          <w:rFonts w:ascii="Arial" w:hAnsi="Arial" w:cs="Arial"/>
          <w:sz w:val="22"/>
          <w:szCs w:val="22"/>
        </w:rPr>
        <w:t>.</w:t>
      </w:r>
    </w:p>
    <w:p w14:paraId="5BDF980C" w14:textId="7548FB72" w:rsidR="00FF0A96" w:rsidRPr="00C62C8E" w:rsidRDefault="00FF0A96" w:rsidP="00070B2C">
      <w:pPr>
        <w:suppressAutoHyphens w:val="0"/>
        <w:autoSpaceDE w:val="0"/>
        <w:spacing w:beforeLines="80" w:before="192" w:afterLines="80" w:after="192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C62C8E">
        <w:rPr>
          <w:rFonts w:ascii="Arial" w:hAnsi="Arial" w:cs="Arial"/>
          <w:sz w:val="22"/>
          <w:szCs w:val="22"/>
          <w:lang w:eastAsia="pl-PL"/>
        </w:rPr>
        <w:t>Zaniechanie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przeprowadzenia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przez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Wykonawcę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wizji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następuje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na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jego</w:t>
      </w:r>
      <w:r w:rsidRPr="00C62C8E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Pr="00C62C8E">
        <w:rPr>
          <w:rFonts w:ascii="Arial" w:hAnsi="Arial" w:cs="Arial"/>
          <w:sz w:val="22"/>
          <w:szCs w:val="22"/>
          <w:lang w:eastAsia="pl-PL"/>
        </w:rPr>
        <w:t>ryzyko</w:t>
      </w:r>
      <w:r w:rsidR="00B6672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24D50" w:rsidRPr="00C62C8E">
        <w:rPr>
          <w:rFonts w:ascii="Arial" w:hAnsi="Arial" w:cs="Arial"/>
          <w:sz w:val="22"/>
          <w:szCs w:val="22"/>
          <w:lang w:eastAsia="pl-PL"/>
        </w:rPr>
        <w:t>i </w:t>
      </w:r>
      <w:r w:rsidRPr="00C62C8E">
        <w:rPr>
          <w:rFonts w:ascii="Arial" w:hAnsi="Arial" w:cs="Arial"/>
          <w:sz w:val="22"/>
          <w:szCs w:val="22"/>
          <w:lang w:eastAsia="pl-PL"/>
        </w:rPr>
        <w:t>odpowiedzialność.</w:t>
      </w:r>
    </w:p>
    <w:p w14:paraId="2BD8E026" w14:textId="77777777" w:rsidR="00CD0880" w:rsidRDefault="00FF0A96" w:rsidP="00B61166">
      <w:pPr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  <w:r w:rsidRPr="00C62C8E">
        <w:rPr>
          <w:rFonts w:ascii="Arial" w:hAnsi="Arial" w:cs="Arial"/>
          <w:b/>
          <w:color w:val="000000"/>
          <w:sz w:val="22"/>
          <w:szCs w:val="22"/>
        </w:rPr>
        <w:lastRenderedPageBreak/>
        <w:t>Zamawiający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zastrzega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sobie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prawo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do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zamknięcia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procedury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wyłonienia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bez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wybrania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którejkolwiek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z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ofert,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bez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podania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przyczyny,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na każdym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etapie</w:t>
      </w:r>
      <w:r w:rsidRPr="00C62C8E">
        <w:rPr>
          <w:rFonts w:ascii="Arial" w:eastAsia="Tahoma" w:hAnsi="Arial" w:cs="Arial"/>
          <w:b/>
          <w:color w:val="000000"/>
          <w:sz w:val="22"/>
          <w:szCs w:val="22"/>
        </w:rPr>
        <w:t xml:space="preserve"> </w:t>
      </w:r>
      <w:r w:rsidRPr="00C62C8E">
        <w:rPr>
          <w:rFonts w:ascii="Arial" w:hAnsi="Arial" w:cs="Arial"/>
          <w:b/>
          <w:color w:val="000000"/>
          <w:sz w:val="22"/>
          <w:szCs w:val="22"/>
        </w:rPr>
        <w:t>postępowania.</w:t>
      </w:r>
    </w:p>
    <w:p w14:paraId="5664D805" w14:textId="30469164" w:rsidR="00584786" w:rsidRDefault="00584786" w:rsidP="00584786">
      <w:pPr>
        <w:numPr>
          <w:ilvl w:val="0"/>
          <w:numId w:val="8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Inne warunki właściwe dla przedsięwzięcia</w:t>
      </w:r>
      <w:r>
        <w:rPr>
          <w:rFonts w:ascii="Arial" w:hAnsi="Arial" w:cs="Arial"/>
          <w:sz w:val="22"/>
          <w:szCs w:val="22"/>
        </w:rPr>
        <w:t>:</w:t>
      </w:r>
    </w:p>
    <w:p w14:paraId="41B444F8" w14:textId="54AB93EF" w:rsidR="00584786" w:rsidRPr="00584786" w:rsidRDefault="00584786" w:rsidP="00584786">
      <w:pPr>
        <w:pStyle w:val="Akapitzlist"/>
        <w:numPr>
          <w:ilvl w:val="0"/>
          <w:numId w:val="20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Zamawiający wskazuje numery działek stanowiących własność SSEMP S.A.</w:t>
      </w:r>
      <w:r w:rsidR="00737141">
        <w:rPr>
          <w:rFonts w:ascii="Arial" w:hAnsi="Arial" w:cs="Arial"/>
          <w:sz w:val="22"/>
          <w:szCs w:val="22"/>
        </w:rPr>
        <w:t xml:space="preserve"> w Podstrefie Lubań</w:t>
      </w:r>
      <w:r w:rsidRPr="00584786">
        <w:rPr>
          <w:rFonts w:ascii="Arial" w:hAnsi="Arial" w:cs="Arial"/>
          <w:sz w:val="22"/>
          <w:szCs w:val="22"/>
        </w:rPr>
        <w:t xml:space="preserve"> </w:t>
      </w:r>
      <w:r w:rsidR="00737141">
        <w:rPr>
          <w:rFonts w:ascii="Arial" w:hAnsi="Arial" w:cs="Arial"/>
          <w:sz w:val="22"/>
          <w:szCs w:val="22"/>
        </w:rPr>
        <w:t>(</w:t>
      </w:r>
      <w:r w:rsidR="00737141" w:rsidRPr="00737141">
        <w:rPr>
          <w:rFonts w:ascii="Arial" w:hAnsi="Arial" w:cs="Arial"/>
          <w:sz w:val="22"/>
          <w:szCs w:val="22"/>
        </w:rPr>
        <w:t>Gmina Miejska Lubań, powiat lubański, woj. dolnośląskie</w:t>
      </w:r>
      <w:r w:rsidR="00737141">
        <w:rPr>
          <w:rFonts w:ascii="Arial" w:hAnsi="Arial" w:cs="Arial"/>
          <w:sz w:val="22"/>
          <w:szCs w:val="22"/>
        </w:rPr>
        <w:t>)</w:t>
      </w:r>
      <w:r w:rsidR="00737141" w:rsidRPr="00737141">
        <w:rPr>
          <w:rFonts w:ascii="Arial" w:hAnsi="Arial" w:cs="Arial"/>
          <w:sz w:val="22"/>
          <w:szCs w:val="22"/>
        </w:rPr>
        <w:t xml:space="preserve"> </w:t>
      </w:r>
      <w:r w:rsidRPr="00584786">
        <w:rPr>
          <w:rFonts w:ascii="Arial" w:hAnsi="Arial" w:cs="Arial"/>
          <w:sz w:val="22"/>
          <w:szCs w:val="22"/>
        </w:rPr>
        <w:t xml:space="preserve">poprzez ich poniższe identyfikatory w Geoportalu: </w:t>
      </w:r>
    </w:p>
    <w:p w14:paraId="61B6B5E0" w14:textId="40DD6B66" w:rsidR="00584786" w:rsidRPr="00B66723" w:rsidRDefault="00584786" w:rsidP="00B66723">
      <w:pPr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644"/>
        <w:jc w:val="both"/>
        <w:rPr>
          <w:rFonts w:ascii="Arial" w:hAnsi="Arial" w:cs="Arial"/>
          <w:sz w:val="22"/>
          <w:szCs w:val="22"/>
          <w:lang w:val="en-US"/>
        </w:rPr>
      </w:pPr>
      <w:r w:rsidRPr="00584786">
        <w:rPr>
          <w:rFonts w:ascii="Arial" w:hAnsi="Arial" w:cs="Arial"/>
          <w:sz w:val="22"/>
          <w:szCs w:val="22"/>
          <w:lang w:val="en-US"/>
        </w:rPr>
        <w:t>021001_1.0004.AR_8.16/8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021001_1.0004.AR_8.16/27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021001_1.0004.AR_8.16/35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021001_1.0004.AR_8.16/36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021001_1.0004.AR_8.16/46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021001_1.0004.AR_8.16/55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021001_1.0004.AR_8.16/48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021001_1.0004.AR_9.2/12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021001_1.0004.AR_9.2/44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021001_1.0004.AR_9.2/49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021001_1.0004.AR_9.2/24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021001_1.0004.AR_9.2/25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021001_1.0004.AR_9.2/28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021001_1.0004.AR_9.2/47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584786">
        <w:rPr>
          <w:rFonts w:ascii="Arial" w:hAnsi="Arial" w:cs="Arial"/>
          <w:sz w:val="22"/>
          <w:szCs w:val="22"/>
          <w:lang w:val="en-US"/>
        </w:rPr>
        <w:t>021001_1.0004.AR_9.2/38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B66723">
        <w:rPr>
          <w:rFonts w:ascii="Arial" w:hAnsi="Arial" w:cs="Arial"/>
          <w:sz w:val="22"/>
          <w:szCs w:val="22"/>
          <w:lang w:val="en-US"/>
        </w:rPr>
        <w:t>021001_1.0004.AR_9.2/40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B66723">
        <w:rPr>
          <w:rFonts w:ascii="Arial" w:hAnsi="Arial" w:cs="Arial"/>
          <w:sz w:val="22"/>
          <w:szCs w:val="22"/>
          <w:lang w:val="en-US"/>
        </w:rPr>
        <w:t>021001_1.0004.AR_9.2/42</w:t>
      </w:r>
      <w:r w:rsidR="00B66723">
        <w:rPr>
          <w:rFonts w:ascii="Arial" w:hAnsi="Arial" w:cs="Arial"/>
          <w:sz w:val="22"/>
          <w:szCs w:val="22"/>
          <w:lang w:val="en-US"/>
        </w:rPr>
        <w:br/>
      </w:r>
      <w:r w:rsidRPr="00B66723">
        <w:rPr>
          <w:rFonts w:ascii="Arial" w:hAnsi="Arial" w:cs="Arial"/>
          <w:sz w:val="22"/>
          <w:szCs w:val="22"/>
          <w:lang w:val="en-US"/>
        </w:rPr>
        <w:t>021001_1.0004.AR_9.2/37</w:t>
      </w:r>
    </w:p>
    <w:p w14:paraId="3BBCF44B" w14:textId="38EFCD8D" w:rsidR="00584786" w:rsidRPr="00584786" w:rsidRDefault="00584786" w:rsidP="00584786">
      <w:pPr>
        <w:pStyle w:val="Akapitzlist"/>
        <w:numPr>
          <w:ilvl w:val="0"/>
          <w:numId w:val="20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wskazuje wykaz</w:t>
      </w:r>
      <w:r w:rsidRPr="00584786">
        <w:rPr>
          <w:rFonts w:ascii="Arial" w:hAnsi="Arial" w:cs="Arial"/>
          <w:sz w:val="22"/>
          <w:szCs w:val="22"/>
        </w:rPr>
        <w:t xml:space="preserve"> firm, które korzystają z infrastruktury wodno-kanalizacyjnej SSEMP </w:t>
      </w:r>
      <w:r>
        <w:rPr>
          <w:rFonts w:ascii="Arial" w:hAnsi="Arial" w:cs="Arial"/>
          <w:sz w:val="22"/>
          <w:szCs w:val="22"/>
        </w:rPr>
        <w:t xml:space="preserve">S.A. </w:t>
      </w:r>
      <w:r w:rsidRPr="00584786">
        <w:rPr>
          <w:rFonts w:ascii="Arial" w:hAnsi="Arial" w:cs="Arial"/>
          <w:sz w:val="22"/>
          <w:szCs w:val="22"/>
        </w:rPr>
        <w:t>przy ulicy Gazowej w Lubaniu:</w:t>
      </w:r>
    </w:p>
    <w:p w14:paraId="5AF4BC35" w14:textId="77777777" w:rsidR="00584786" w:rsidRPr="00584786" w:rsidRDefault="00584786" w:rsidP="00584786">
      <w:pPr>
        <w:pStyle w:val="Akapitzlist"/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644"/>
        <w:jc w:val="both"/>
        <w:rPr>
          <w:rFonts w:ascii="Arial" w:hAnsi="Arial" w:cs="Arial"/>
          <w:sz w:val="22"/>
          <w:szCs w:val="22"/>
        </w:rPr>
      </w:pPr>
    </w:p>
    <w:p w14:paraId="79E52AB9" w14:textId="5AFDE050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Konstal Sp. z o.o.</w:t>
      </w:r>
    </w:p>
    <w:p w14:paraId="67A4E381" w14:textId="2ED21E56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KOSIKOWSKI &amp; KRESKY Sp. z o.o.</w:t>
      </w:r>
    </w:p>
    <w:p w14:paraId="3BB8C612" w14:textId="508C7F06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PONAR Lubań Sp. z o.o.</w:t>
      </w:r>
    </w:p>
    <w:p w14:paraId="3A938432" w14:textId="30517FE7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 xml:space="preserve">Łużyce Beton Sp. z o.o. </w:t>
      </w:r>
    </w:p>
    <w:p w14:paraId="48433BF8" w14:textId="7A406B4E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"ZEIBINA KUNSTSTOFF - TECHNIK POLSKA" Sp. z o.o.</w:t>
      </w:r>
    </w:p>
    <w:p w14:paraId="56606FB6" w14:textId="0CFF2AB4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S-LAB Sp. z o.o.</w:t>
      </w:r>
    </w:p>
    <w:p w14:paraId="4CAA720E" w14:textId="42B7C8FC" w:rsidR="00584786" w:rsidRP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FUH Wojciech Kulczycki</w:t>
      </w:r>
    </w:p>
    <w:p w14:paraId="41E6743A" w14:textId="5B0743D9" w:rsidR="00584786" w:rsidRPr="00584786" w:rsidRDefault="00306B8B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ED68F9">
        <w:rPr>
          <w:rFonts w:ascii="Arial" w:hAnsi="Arial" w:cs="Arial"/>
          <w:i/>
          <w:iCs/>
          <w:sz w:val="22"/>
          <w:szCs w:val="22"/>
        </w:rPr>
        <w:t>Osoba fizyczna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105B98D" w14:textId="1D231C34" w:rsidR="00584786" w:rsidRDefault="00584786" w:rsidP="00584786">
      <w:pPr>
        <w:pStyle w:val="Akapitzlist"/>
        <w:numPr>
          <w:ilvl w:val="0"/>
          <w:numId w:val="21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584786">
        <w:rPr>
          <w:rFonts w:ascii="Arial" w:hAnsi="Arial" w:cs="Arial"/>
          <w:sz w:val="22"/>
          <w:szCs w:val="22"/>
        </w:rPr>
        <w:t>MEGATEX LTD Sp. z o.o.</w:t>
      </w:r>
    </w:p>
    <w:p w14:paraId="5A2874E6" w14:textId="77777777" w:rsidR="00737141" w:rsidRDefault="00737141" w:rsidP="00737141">
      <w:pPr>
        <w:pStyle w:val="Akapitzlist"/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1364"/>
        <w:jc w:val="both"/>
        <w:rPr>
          <w:rFonts w:ascii="Arial" w:hAnsi="Arial" w:cs="Arial"/>
          <w:sz w:val="22"/>
          <w:szCs w:val="22"/>
        </w:rPr>
      </w:pPr>
    </w:p>
    <w:p w14:paraId="20D18622" w14:textId="3C611C20" w:rsidR="00584786" w:rsidRPr="00B66723" w:rsidRDefault="00737141" w:rsidP="00584786">
      <w:pPr>
        <w:pStyle w:val="Akapitzlist"/>
        <w:numPr>
          <w:ilvl w:val="0"/>
          <w:numId w:val="20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jc w:val="both"/>
        <w:rPr>
          <w:rFonts w:ascii="Arial" w:hAnsi="Arial" w:cs="Arial"/>
          <w:sz w:val="22"/>
          <w:szCs w:val="22"/>
        </w:rPr>
      </w:pPr>
      <w:r w:rsidRPr="00B66723">
        <w:rPr>
          <w:rFonts w:ascii="Arial" w:hAnsi="Arial" w:cs="Arial"/>
          <w:sz w:val="22"/>
          <w:szCs w:val="22"/>
        </w:rPr>
        <w:t xml:space="preserve">W razie konieczności Wykonawca zobligowany będzie do dokonania uzgodnień </w:t>
      </w:r>
      <w:r w:rsidRPr="00B66723">
        <w:rPr>
          <w:rFonts w:ascii="Arial" w:hAnsi="Arial" w:cs="Arial"/>
          <w:sz w:val="22"/>
          <w:szCs w:val="22"/>
        </w:rPr>
        <w:br/>
        <w:t xml:space="preserve">z przedsiębiorcami nadmienionymi w pkt 9 lit. </w:t>
      </w:r>
      <w:r w:rsidR="00AF395A" w:rsidRPr="00B66723">
        <w:rPr>
          <w:rFonts w:ascii="Arial" w:hAnsi="Arial" w:cs="Arial"/>
          <w:sz w:val="22"/>
          <w:szCs w:val="22"/>
        </w:rPr>
        <w:t>b</w:t>
      </w:r>
      <w:r w:rsidRPr="00B66723">
        <w:rPr>
          <w:rFonts w:ascii="Arial" w:hAnsi="Arial" w:cs="Arial"/>
          <w:sz w:val="22"/>
          <w:szCs w:val="22"/>
        </w:rPr>
        <w:t>) w zakresie oceny infrastruktury SSEMP S.A. znajdującej się w granicach działek inwestorów.</w:t>
      </w:r>
    </w:p>
    <w:p w14:paraId="55526E78" w14:textId="77777777" w:rsidR="00584786" w:rsidRPr="00584786" w:rsidRDefault="00584786" w:rsidP="00584786">
      <w:pPr>
        <w:rPr>
          <w:rFonts w:ascii="Arial" w:hAnsi="Arial" w:cs="Arial"/>
          <w:sz w:val="22"/>
          <w:szCs w:val="22"/>
        </w:rPr>
      </w:pPr>
    </w:p>
    <w:sectPr w:rsidR="00584786" w:rsidRPr="00584786" w:rsidSect="00B66723">
      <w:footerReference w:type="default" r:id="rId10"/>
      <w:pgSz w:w="11906" w:h="16838"/>
      <w:pgMar w:top="1276" w:right="1134" w:bottom="426" w:left="1134" w:header="709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F9B90" w14:textId="77777777" w:rsidR="008E5946" w:rsidRDefault="008E5946">
      <w:r>
        <w:separator/>
      </w:r>
    </w:p>
  </w:endnote>
  <w:endnote w:type="continuationSeparator" w:id="0">
    <w:p w14:paraId="26E80820" w14:textId="77777777" w:rsidR="008E5946" w:rsidRDefault="008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056" w14:textId="77777777" w:rsidR="00D441C0" w:rsidRDefault="00D441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AACE" w14:textId="77777777" w:rsidR="008E5946" w:rsidRDefault="008E5946">
      <w:r>
        <w:separator/>
      </w:r>
    </w:p>
  </w:footnote>
  <w:footnote w:type="continuationSeparator" w:id="0">
    <w:p w14:paraId="68532D7D" w14:textId="77777777" w:rsidR="008E5946" w:rsidRDefault="008E5946">
      <w:r>
        <w:continuationSeparator/>
      </w:r>
    </w:p>
  </w:footnote>
  <w:footnote w:id="1">
    <w:p w14:paraId="40C2CB40" w14:textId="3E1ACF2E" w:rsidR="00306B8B" w:rsidRDefault="00306B8B" w:rsidP="00306B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 względu na ochronę danych osobowych informacje o osobie fizycznej korzystającej z infrastruktury wod-kan SSEMP S.A. zostanie udostępniona jedynie podmiotowi, który zostanie wybrany do realizacji przedsięwzięcia opisanego </w:t>
      </w:r>
      <w:r w:rsidR="00EB440C">
        <w:br/>
      </w:r>
      <w:r>
        <w:t>w niniejszym zapytaniu ofertowym.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51E8"/>
    <w:multiLevelType w:val="hybridMultilevel"/>
    <w:tmpl w:val="BDCE0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368"/>
    <w:multiLevelType w:val="hybridMultilevel"/>
    <w:tmpl w:val="632E768E"/>
    <w:lvl w:ilvl="0" w:tplc="9A7AB4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63341D"/>
    <w:multiLevelType w:val="hybridMultilevel"/>
    <w:tmpl w:val="091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201C"/>
    <w:multiLevelType w:val="hybridMultilevel"/>
    <w:tmpl w:val="377E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B66"/>
    <w:multiLevelType w:val="hybridMultilevel"/>
    <w:tmpl w:val="0E2270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4E3AFF"/>
    <w:multiLevelType w:val="hybridMultilevel"/>
    <w:tmpl w:val="9A0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5B9F"/>
    <w:multiLevelType w:val="hybridMultilevel"/>
    <w:tmpl w:val="640A3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3829"/>
    <w:multiLevelType w:val="hybridMultilevel"/>
    <w:tmpl w:val="35EAD3A0"/>
    <w:lvl w:ilvl="0" w:tplc="8304C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56270B"/>
    <w:multiLevelType w:val="hybridMultilevel"/>
    <w:tmpl w:val="F474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2D88"/>
    <w:multiLevelType w:val="hybridMultilevel"/>
    <w:tmpl w:val="91B8E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99E"/>
    <w:multiLevelType w:val="hybridMultilevel"/>
    <w:tmpl w:val="9546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68ED"/>
    <w:multiLevelType w:val="hybridMultilevel"/>
    <w:tmpl w:val="8AFC8608"/>
    <w:lvl w:ilvl="0" w:tplc="4C8882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DE2"/>
    <w:multiLevelType w:val="hybridMultilevel"/>
    <w:tmpl w:val="5BAC5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3D87"/>
    <w:multiLevelType w:val="hybridMultilevel"/>
    <w:tmpl w:val="671E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501E"/>
    <w:multiLevelType w:val="hybridMultilevel"/>
    <w:tmpl w:val="1296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9798E"/>
    <w:multiLevelType w:val="hybridMultilevel"/>
    <w:tmpl w:val="E2404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71360"/>
    <w:multiLevelType w:val="hybridMultilevel"/>
    <w:tmpl w:val="DF36B0AA"/>
    <w:lvl w:ilvl="0" w:tplc="01EAF0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384395"/>
    <w:multiLevelType w:val="hybridMultilevel"/>
    <w:tmpl w:val="2E98D066"/>
    <w:lvl w:ilvl="0" w:tplc="BC385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0B25E3"/>
    <w:multiLevelType w:val="hybridMultilevel"/>
    <w:tmpl w:val="7E1C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42B2E"/>
    <w:multiLevelType w:val="hybridMultilevel"/>
    <w:tmpl w:val="63E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E1AFC"/>
    <w:multiLevelType w:val="hybridMultilevel"/>
    <w:tmpl w:val="FE1C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1806">
    <w:abstractNumId w:val="8"/>
  </w:num>
  <w:num w:numId="2" w16cid:durableId="1598060031">
    <w:abstractNumId w:val="6"/>
  </w:num>
  <w:num w:numId="3" w16cid:durableId="1600258775">
    <w:abstractNumId w:val="2"/>
  </w:num>
  <w:num w:numId="4" w16cid:durableId="1145464778">
    <w:abstractNumId w:val="5"/>
  </w:num>
  <w:num w:numId="5" w16cid:durableId="1088233606">
    <w:abstractNumId w:val="4"/>
  </w:num>
  <w:num w:numId="6" w16cid:durableId="1513758379">
    <w:abstractNumId w:val="7"/>
  </w:num>
  <w:num w:numId="7" w16cid:durableId="1232160726">
    <w:abstractNumId w:val="3"/>
  </w:num>
  <w:num w:numId="8" w16cid:durableId="1445611658">
    <w:abstractNumId w:val="11"/>
  </w:num>
  <w:num w:numId="9" w16cid:durableId="1616254049">
    <w:abstractNumId w:val="16"/>
  </w:num>
  <w:num w:numId="10" w16cid:durableId="476453344">
    <w:abstractNumId w:val="13"/>
  </w:num>
  <w:num w:numId="11" w16cid:durableId="338240425">
    <w:abstractNumId w:val="9"/>
  </w:num>
  <w:num w:numId="12" w16cid:durableId="1503007503">
    <w:abstractNumId w:val="15"/>
  </w:num>
  <w:num w:numId="13" w16cid:durableId="1663924967">
    <w:abstractNumId w:val="10"/>
  </w:num>
  <w:num w:numId="14" w16cid:durableId="2076929193">
    <w:abstractNumId w:val="18"/>
  </w:num>
  <w:num w:numId="15" w16cid:durableId="1537085400">
    <w:abstractNumId w:val="0"/>
  </w:num>
  <w:num w:numId="16" w16cid:durableId="429816552">
    <w:abstractNumId w:val="20"/>
  </w:num>
  <w:num w:numId="17" w16cid:durableId="1812938167">
    <w:abstractNumId w:val="12"/>
  </w:num>
  <w:num w:numId="18" w16cid:durableId="1352027116">
    <w:abstractNumId w:val="19"/>
  </w:num>
  <w:num w:numId="19" w16cid:durableId="2053574972">
    <w:abstractNumId w:val="14"/>
  </w:num>
  <w:num w:numId="20" w16cid:durableId="937251587">
    <w:abstractNumId w:val="17"/>
  </w:num>
  <w:num w:numId="21" w16cid:durableId="80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96"/>
    <w:rsid w:val="00004E72"/>
    <w:rsid w:val="00027D1B"/>
    <w:rsid w:val="00035897"/>
    <w:rsid w:val="00042A8A"/>
    <w:rsid w:val="00070B2C"/>
    <w:rsid w:val="0008475B"/>
    <w:rsid w:val="00094D66"/>
    <w:rsid w:val="000D4EEF"/>
    <w:rsid w:val="000F7567"/>
    <w:rsid w:val="00121A08"/>
    <w:rsid w:val="00124D50"/>
    <w:rsid w:val="001541EC"/>
    <w:rsid w:val="00167F16"/>
    <w:rsid w:val="001862D5"/>
    <w:rsid w:val="001B4410"/>
    <w:rsid w:val="001D4841"/>
    <w:rsid w:val="001E1E57"/>
    <w:rsid w:val="002254E0"/>
    <w:rsid w:val="00234CCE"/>
    <w:rsid w:val="00234D1C"/>
    <w:rsid w:val="00250DB6"/>
    <w:rsid w:val="00271C32"/>
    <w:rsid w:val="00291BC8"/>
    <w:rsid w:val="002B0CA0"/>
    <w:rsid w:val="002C3F7A"/>
    <w:rsid w:val="002C7BBE"/>
    <w:rsid w:val="002E115D"/>
    <w:rsid w:val="00306B8B"/>
    <w:rsid w:val="003645B5"/>
    <w:rsid w:val="003F32A4"/>
    <w:rsid w:val="00422350"/>
    <w:rsid w:val="00435F36"/>
    <w:rsid w:val="0044551D"/>
    <w:rsid w:val="0045097C"/>
    <w:rsid w:val="00457222"/>
    <w:rsid w:val="004A62A8"/>
    <w:rsid w:val="004B3E1A"/>
    <w:rsid w:val="004F28E3"/>
    <w:rsid w:val="005233D1"/>
    <w:rsid w:val="00551CA0"/>
    <w:rsid w:val="005565C3"/>
    <w:rsid w:val="00584786"/>
    <w:rsid w:val="005D1A41"/>
    <w:rsid w:val="0061048B"/>
    <w:rsid w:val="00615BC7"/>
    <w:rsid w:val="006248BD"/>
    <w:rsid w:val="00632CBC"/>
    <w:rsid w:val="00633174"/>
    <w:rsid w:val="00653BC3"/>
    <w:rsid w:val="00663F00"/>
    <w:rsid w:val="00673FA1"/>
    <w:rsid w:val="006E43FA"/>
    <w:rsid w:val="00737141"/>
    <w:rsid w:val="00750994"/>
    <w:rsid w:val="007F02D1"/>
    <w:rsid w:val="00804A78"/>
    <w:rsid w:val="00813528"/>
    <w:rsid w:val="008456F0"/>
    <w:rsid w:val="0085662B"/>
    <w:rsid w:val="00872EFF"/>
    <w:rsid w:val="008A5763"/>
    <w:rsid w:val="008C6A8A"/>
    <w:rsid w:val="008C6B9B"/>
    <w:rsid w:val="008E5946"/>
    <w:rsid w:val="008E6EDA"/>
    <w:rsid w:val="00985E36"/>
    <w:rsid w:val="009E1336"/>
    <w:rsid w:val="00A21FDF"/>
    <w:rsid w:val="00A4623E"/>
    <w:rsid w:val="00A635AC"/>
    <w:rsid w:val="00A86A05"/>
    <w:rsid w:val="00A94FBA"/>
    <w:rsid w:val="00AA55DF"/>
    <w:rsid w:val="00AF395A"/>
    <w:rsid w:val="00B067FC"/>
    <w:rsid w:val="00B070D2"/>
    <w:rsid w:val="00B302B2"/>
    <w:rsid w:val="00B50DCF"/>
    <w:rsid w:val="00B61166"/>
    <w:rsid w:val="00B64FC7"/>
    <w:rsid w:val="00B66723"/>
    <w:rsid w:val="00B773CC"/>
    <w:rsid w:val="00B803F0"/>
    <w:rsid w:val="00B96599"/>
    <w:rsid w:val="00BD3925"/>
    <w:rsid w:val="00C2231E"/>
    <w:rsid w:val="00C35EF7"/>
    <w:rsid w:val="00C56DB1"/>
    <w:rsid w:val="00C62C8E"/>
    <w:rsid w:val="00C853EA"/>
    <w:rsid w:val="00C93A53"/>
    <w:rsid w:val="00CB0A53"/>
    <w:rsid w:val="00CD0880"/>
    <w:rsid w:val="00CE0E23"/>
    <w:rsid w:val="00CE2B15"/>
    <w:rsid w:val="00CF77A7"/>
    <w:rsid w:val="00D11574"/>
    <w:rsid w:val="00D21B2E"/>
    <w:rsid w:val="00D43547"/>
    <w:rsid w:val="00D441C0"/>
    <w:rsid w:val="00D45A32"/>
    <w:rsid w:val="00D52F8C"/>
    <w:rsid w:val="00D8345E"/>
    <w:rsid w:val="00D86776"/>
    <w:rsid w:val="00DB11C0"/>
    <w:rsid w:val="00DB1DC3"/>
    <w:rsid w:val="00DB2389"/>
    <w:rsid w:val="00DB514E"/>
    <w:rsid w:val="00DF29A4"/>
    <w:rsid w:val="00E563DE"/>
    <w:rsid w:val="00E61B32"/>
    <w:rsid w:val="00E67FCB"/>
    <w:rsid w:val="00E92635"/>
    <w:rsid w:val="00EA3536"/>
    <w:rsid w:val="00EB440C"/>
    <w:rsid w:val="00ED3E3E"/>
    <w:rsid w:val="00ED68F9"/>
    <w:rsid w:val="00EE1E70"/>
    <w:rsid w:val="00EF4E65"/>
    <w:rsid w:val="00F47860"/>
    <w:rsid w:val="00F54359"/>
    <w:rsid w:val="00F84E43"/>
    <w:rsid w:val="00FA516A"/>
    <w:rsid w:val="00FE3867"/>
    <w:rsid w:val="00FF0A96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E5B14"/>
  <w15:chartTrackingRefBased/>
  <w15:docId w15:val="{E4804A9D-C367-43FE-8B0E-AA4EA43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A9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A96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FF0A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F0A96"/>
    <w:pPr>
      <w:spacing w:after="120"/>
    </w:pPr>
  </w:style>
  <w:style w:type="paragraph" w:styleId="Stopka">
    <w:name w:val="footer"/>
    <w:basedOn w:val="Normalny"/>
    <w:rsid w:val="00FF0A9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F0A96"/>
    <w:pPr>
      <w:tabs>
        <w:tab w:val="center" w:pos="4536"/>
        <w:tab w:val="right" w:pos="9072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35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02B2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rsid w:val="00306B8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B8B"/>
    <w:rPr>
      <w:rFonts w:eastAsia="SimSun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306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m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fa@ssem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2308-0420-44F4-A573-2039F1E3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Kamienna Góra 19</vt:lpstr>
    </vt:vector>
  </TitlesOfParts>
  <Company/>
  <LinksUpToDate>false</LinksUpToDate>
  <CharactersWithSpaces>5649</CharactersWithSpaces>
  <SharedDoc>false</SharedDoc>
  <HLinks>
    <vt:vector size="18" baseType="variant">
      <vt:variant>
        <vt:i4>7929866</vt:i4>
      </vt:variant>
      <vt:variant>
        <vt:i4>6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7929866</vt:i4>
      </vt:variant>
      <vt:variant>
        <vt:i4>3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http://www.ssemp.pl/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Kamienna Góra 19</dc:title>
  <dc:subject/>
  <dc:creator>Win7</dc:creator>
  <cp:keywords/>
  <dc:description/>
  <cp:lastModifiedBy>Jarosław Osmolak</cp:lastModifiedBy>
  <cp:revision>5</cp:revision>
  <cp:lastPrinted>2024-07-08T07:36:00Z</cp:lastPrinted>
  <dcterms:created xsi:type="dcterms:W3CDTF">2024-11-18T07:22:00Z</dcterms:created>
  <dcterms:modified xsi:type="dcterms:W3CDTF">2024-11-18T07:24:00Z</dcterms:modified>
</cp:coreProperties>
</file>